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FF8FC" w14:textId="6C0E1912" w:rsidR="00ED76C5" w:rsidRPr="00A343FF" w:rsidRDefault="00525623" w:rsidP="00254989">
      <w:pPr>
        <w:rPr>
          <w:rFonts w:cs="Arial"/>
          <w:b/>
          <w:bCs/>
          <w:color w:val="692686" w:themeColor="text2"/>
          <w:sz w:val="44"/>
          <w:szCs w:val="44"/>
        </w:rPr>
      </w:pPr>
      <w:r w:rsidRPr="00A343FF">
        <w:rPr>
          <w:rFonts w:cs="Arial"/>
          <w:b/>
          <w:bCs/>
          <w:color w:val="692686" w:themeColor="text2"/>
          <w:sz w:val="44"/>
          <w:szCs w:val="44"/>
        </w:rPr>
        <w:t xml:space="preserve">MR DREW ST’CLAIR. </w:t>
      </w:r>
    </w:p>
    <w:p w14:paraId="56AF9E9C" w14:textId="4AA3E309" w:rsidR="00E00447" w:rsidRPr="00A343FF" w:rsidRDefault="00E00447" w:rsidP="00254989">
      <w:pPr>
        <w:rPr>
          <w:rFonts w:cs="Arial"/>
          <w:color w:val="692686" w:themeColor="text2"/>
          <w:sz w:val="28"/>
          <w:szCs w:val="28"/>
        </w:rPr>
      </w:pPr>
      <w:r w:rsidRPr="00A343FF">
        <w:rPr>
          <w:rFonts w:cs="Arial"/>
          <w:b/>
          <w:bCs/>
          <w:color w:val="692686" w:themeColor="text2"/>
          <w:sz w:val="32"/>
          <w:szCs w:val="32"/>
        </w:rPr>
        <w:t>Called to the Bar by</w:t>
      </w:r>
      <w:r w:rsidR="005D023A" w:rsidRPr="00A343FF">
        <w:rPr>
          <w:rFonts w:cs="Arial"/>
          <w:b/>
          <w:bCs/>
          <w:color w:val="692686" w:themeColor="text2"/>
          <w:sz w:val="32"/>
          <w:szCs w:val="32"/>
        </w:rPr>
        <w:t>:</w:t>
      </w:r>
      <w:r w:rsidRPr="00A343FF">
        <w:rPr>
          <w:rFonts w:cs="Arial"/>
          <w:b/>
          <w:bCs/>
          <w:color w:val="692686" w:themeColor="text2"/>
          <w:sz w:val="28"/>
          <w:szCs w:val="28"/>
        </w:rPr>
        <w:t xml:space="preserve"> </w:t>
      </w:r>
      <w:r w:rsidR="00A35A58" w:rsidRPr="00A343FF">
        <w:rPr>
          <w:rFonts w:cs="Arial"/>
          <w:color w:val="692686" w:themeColor="text2"/>
          <w:sz w:val="28"/>
          <w:szCs w:val="28"/>
        </w:rPr>
        <w:t>Middle Temple, July 2001.</w:t>
      </w:r>
    </w:p>
    <w:p w14:paraId="2A64A6F2" w14:textId="5696E37A" w:rsidR="008405F4" w:rsidRPr="00A343FF" w:rsidRDefault="008405F4" w:rsidP="00254989">
      <w:pPr>
        <w:rPr>
          <w:rFonts w:cs="Arial"/>
          <w:b/>
          <w:bCs/>
          <w:color w:val="692686" w:themeColor="text2"/>
          <w:sz w:val="28"/>
          <w:szCs w:val="28"/>
        </w:rPr>
      </w:pPr>
      <w:r w:rsidRPr="00A343FF">
        <w:rPr>
          <w:rFonts w:cs="Arial"/>
          <w:b/>
          <w:bCs/>
          <w:color w:val="692686" w:themeColor="text2"/>
          <w:sz w:val="32"/>
          <w:szCs w:val="32"/>
        </w:rPr>
        <w:t>Type of hearing</w:t>
      </w:r>
      <w:r w:rsidR="00E00447" w:rsidRPr="00A343FF">
        <w:rPr>
          <w:rFonts w:cs="Arial"/>
          <w:b/>
          <w:bCs/>
          <w:color w:val="692686" w:themeColor="text2"/>
          <w:sz w:val="32"/>
          <w:szCs w:val="32"/>
        </w:rPr>
        <w:t>:</w:t>
      </w:r>
      <w:r w:rsidR="00A35A58" w:rsidRPr="00A343FF">
        <w:rPr>
          <w:rFonts w:cs="Arial"/>
          <w:b/>
          <w:bCs/>
          <w:color w:val="692686" w:themeColor="text2"/>
          <w:sz w:val="28"/>
          <w:szCs w:val="28"/>
        </w:rPr>
        <w:t xml:space="preserve"> </w:t>
      </w:r>
      <w:r w:rsidR="00A35A58" w:rsidRPr="00A343FF">
        <w:rPr>
          <w:rFonts w:cs="Arial"/>
          <w:color w:val="692686" w:themeColor="text2"/>
          <w:sz w:val="28"/>
          <w:szCs w:val="28"/>
        </w:rPr>
        <w:t>Five Person Disciplinary Tribunal.</w:t>
      </w:r>
    </w:p>
    <w:p w14:paraId="72656C20" w14:textId="36590C34" w:rsidR="008405F4" w:rsidRPr="00A343FF" w:rsidRDefault="008405F4" w:rsidP="00254989">
      <w:pPr>
        <w:rPr>
          <w:rFonts w:cs="Arial"/>
          <w:b/>
          <w:bCs/>
          <w:color w:val="692686" w:themeColor="text2"/>
          <w:sz w:val="28"/>
          <w:szCs w:val="28"/>
        </w:rPr>
      </w:pPr>
      <w:r w:rsidRPr="00A343FF">
        <w:rPr>
          <w:rFonts w:cs="Arial"/>
          <w:b/>
          <w:bCs/>
          <w:color w:val="692686" w:themeColor="text2"/>
          <w:sz w:val="32"/>
          <w:szCs w:val="32"/>
        </w:rPr>
        <w:t>Date of decision:</w:t>
      </w:r>
      <w:r w:rsidR="00A35A58" w:rsidRPr="00A343FF">
        <w:rPr>
          <w:rFonts w:cs="Arial"/>
          <w:b/>
          <w:bCs/>
          <w:color w:val="692686" w:themeColor="text2"/>
          <w:sz w:val="28"/>
          <w:szCs w:val="28"/>
        </w:rPr>
        <w:t xml:space="preserve"> </w:t>
      </w:r>
      <w:r w:rsidR="00A35A58" w:rsidRPr="00A343FF">
        <w:rPr>
          <w:rFonts w:cs="Arial"/>
          <w:color w:val="692686" w:themeColor="text2"/>
          <w:sz w:val="28"/>
          <w:szCs w:val="28"/>
        </w:rPr>
        <w:t>7</w:t>
      </w:r>
      <w:r w:rsidR="00A35A58" w:rsidRPr="00A343FF">
        <w:rPr>
          <w:rFonts w:cs="Arial"/>
          <w:color w:val="692686" w:themeColor="text2"/>
          <w:sz w:val="28"/>
          <w:szCs w:val="28"/>
          <w:vertAlign w:val="superscript"/>
        </w:rPr>
        <w:t>th</w:t>
      </w:r>
      <w:r w:rsidR="00A35A58" w:rsidRPr="00A343FF">
        <w:rPr>
          <w:rFonts w:cs="Arial"/>
          <w:color w:val="692686" w:themeColor="text2"/>
          <w:sz w:val="28"/>
          <w:szCs w:val="28"/>
        </w:rPr>
        <w:t xml:space="preserve"> of November 2023.</w:t>
      </w:r>
      <w:r w:rsidR="00A35A58" w:rsidRPr="00A343FF">
        <w:rPr>
          <w:rFonts w:cs="Arial"/>
          <w:b/>
          <w:bCs/>
          <w:color w:val="692686" w:themeColor="text2"/>
          <w:sz w:val="28"/>
          <w:szCs w:val="28"/>
        </w:rPr>
        <w:t xml:space="preserve"> </w:t>
      </w:r>
    </w:p>
    <w:p w14:paraId="1A7CB792" w14:textId="77777777" w:rsidR="00525623" w:rsidRPr="00A343FF" w:rsidRDefault="008405F4" w:rsidP="00254989">
      <w:pPr>
        <w:rPr>
          <w:rFonts w:cs="Arial"/>
          <w:b/>
          <w:bCs/>
          <w:sz w:val="32"/>
          <w:szCs w:val="32"/>
        </w:rPr>
      </w:pPr>
      <w:r w:rsidRPr="00A343FF">
        <w:rPr>
          <w:rFonts w:cs="Arial"/>
          <w:b/>
          <w:bCs/>
          <w:color w:val="692686" w:themeColor="text2"/>
          <w:sz w:val="32"/>
          <w:szCs w:val="32"/>
        </w:rPr>
        <w:t>In breach of:</w:t>
      </w:r>
      <w:r w:rsidR="00A35A58" w:rsidRPr="00A343FF">
        <w:rPr>
          <w:rFonts w:cs="Arial"/>
          <w:b/>
          <w:bCs/>
          <w:color w:val="692686" w:themeColor="text2"/>
          <w:sz w:val="32"/>
          <w:szCs w:val="32"/>
        </w:rPr>
        <w:t xml:space="preserve"> </w:t>
      </w:r>
    </w:p>
    <w:p w14:paraId="05A50A85" w14:textId="167ED34C" w:rsidR="00A35A58" w:rsidRPr="00A343FF" w:rsidRDefault="00A35A58" w:rsidP="00254989">
      <w:pPr>
        <w:rPr>
          <w:rFonts w:cs="Arial"/>
          <w:sz w:val="28"/>
          <w:szCs w:val="28"/>
        </w:rPr>
      </w:pPr>
      <w:r w:rsidRPr="00A343FF">
        <w:rPr>
          <w:rFonts w:cs="Arial"/>
          <w:sz w:val="28"/>
          <w:szCs w:val="28"/>
        </w:rPr>
        <w:t>Core Duties 5 and 2 and/or Rule rC8, rC12 of the Bar Standards Board Handbook.</w:t>
      </w:r>
    </w:p>
    <w:p w14:paraId="3AEA8F41" w14:textId="77777777" w:rsidR="00E00447" w:rsidRPr="00A343FF" w:rsidRDefault="008405F4" w:rsidP="00254989">
      <w:pPr>
        <w:rPr>
          <w:rFonts w:cs="Arial"/>
          <w:b/>
          <w:bCs/>
          <w:sz w:val="32"/>
          <w:szCs w:val="32"/>
        </w:rPr>
      </w:pPr>
      <w:r w:rsidRPr="00A343FF">
        <w:rPr>
          <w:rFonts w:cs="Arial"/>
          <w:b/>
          <w:bCs/>
          <w:color w:val="692686" w:themeColor="text2"/>
          <w:sz w:val="32"/>
          <w:szCs w:val="32"/>
        </w:rPr>
        <w:t>Details of offence:</w:t>
      </w:r>
      <w:r w:rsidR="00E00447" w:rsidRPr="00A343FF">
        <w:rPr>
          <w:rFonts w:cs="Arial"/>
          <w:b/>
          <w:bCs/>
          <w:sz w:val="32"/>
          <w:szCs w:val="32"/>
        </w:rPr>
        <w:tab/>
      </w:r>
    </w:p>
    <w:p w14:paraId="44163879" w14:textId="77777777" w:rsidR="00525623" w:rsidRPr="00A343FF" w:rsidRDefault="00525623" w:rsidP="00254989">
      <w:pPr>
        <w:pStyle w:val="BodyText"/>
        <w:spacing w:before="1"/>
        <w:ind w:right="348"/>
        <w:rPr>
          <w:rFonts w:cs="Arial"/>
          <w:b/>
          <w:bCs/>
          <w:sz w:val="28"/>
          <w:szCs w:val="28"/>
        </w:rPr>
      </w:pPr>
      <w:r w:rsidRPr="00A343FF">
        <w:rPr>
          <w:rFonts w:cs="Arial"/>
          <w:b/>
          <w:bCs/>
          <w:sz w:val="28"/>
          <w:szCs w:val="28"/>
        </w:rPr>
        <w:t>Charge 1</w:t>
      </w:r>
    </w:p>
    <w:p w14:paraId="49B53A8B" w14:textId="324CB706" w:rsidR="00A35A58" w:rsidRPr="00A343FF" w:rsidRDefault="00A35A58" w:rsidP="00254989">
      <w:pPr>
        <w:pStyle w:val="BodyText"/>
        <w:spacing w:before="1"/>
        <w:ind w:right="348"/>
        <w:rPr>
          <w:rFonts w:cs="Arial"/>
          <w:b/>
          <w:bCs/>
          <w:sz w:val="28"/>
          <w:szCs w:val="28"/>
        </w:rPr>
      </w:pPr>
      <w:r w:rsidRPr="00A343FF">
        <w:rPr>
          <w:rFonts w:cs="Arial"/>
          <w:b/>
          <w:sz w:val="28"/>
          <w:szCs w:val="28"/>
        </w:rPr>
        <w:t>Statement</w:t>
      </w:r>
      <w:r w:rsidRPr="00A343FF">
        <w:rPr>
          <w:rFonts w:cs="Arial"/>
          <w:b/>
          <w:spacing w:val="26"/>
          <w:sz w:val="28"/>
          <w:szCs w:val="28"/>
        </w:rPr>
        <w:t xml:space="preserve"> </w:t>
      </w:r>
      <w:r w:rsidRPr="00A343FF">
        <w:rPr>
          <w:rFonts w:cs="Arial"/>
          <w:b/>
          <w:sz w:val="28"/>
          <w:szCs w:val="28"/>
        </w:rPr>
        <w:t>of</w:t>
      </w:r>
      <w:r w:rsidRPr="00A343FF">
        <w:rPr>
          <w:rFonts w:cs="Arial"/>
          <w:b/>
          <w:spacing w:val="18"/>
          <w:sz w:val="28"/>
          <w:szCs w:val="28"/>
        </w:rPr>
        <w:t xml:space="preserve"> </w:t>
      </w:r>
      <w:r w:rsidRPr="00A343FF">
        <w:rPr>
          <w:rFonts w:cs="Arial"/>
          <w:b/>
          <w:spacing w:val="-2"/>
          <w:sz w:val="28"/>
          <w:szCs w:val="28"/>
        </w:rPr>
        <w:t>Offence</w:t>
      </w:r>
    </w:p>
    <w:p w14:paraId="66C23ADC" w14:textId="77777777" w:rsidR="00A35A58" w:rsidRPr="00A343FF" w:rsidRDefault="00A35A58" w:rsidP="00254989">
      <w:pPr>
        <w:pStyle w:val="BodyText"/>
        <w:spacing w:before="252"/>
        <w:ind w:right="451"/>
        <w:rPr>
          <w:rFonts w:cs="Arial"/>
          <w:w w:val="105"/>
          <w:sz w:val="28"/>
          <w:szCs w:val="28"/>
        </w:rPr>
      </w:pPr>
      <w:r w:rsidRPr="00A343FF">
        <w:rPr>
          <w:rFonts w:cs="Arial"/>
          <w:w w:val="105"/>
          <w:sz w:val="28"/>
          <w:szCs w:val="28"/>
        </w:rPr>
        <w:t>Professional misconduct, contrary to Core Duty [CD] 5 of the Conduct Rules (Part 2 of the Bar Standards Board's Handbook - Version 4.5).</w:t>
      </w:r>
    </w:p>
    <w:p w14:paraId="2935271E" w14:textId="77777777" w:rsidR="00A343FF" w:rsidRDefault="00A343FF" w:rsidP="00254989">
      <w:pPr>
        <w:pStyle w:val="BodyText"/>
        <w:spacing w:before="28"/>
        <w:jc w:val="center"/>
        <w:rPr>
          <w:rFonts w:cs="Arial"/>
          <w:b/>
          <w:sz w:val="28"/>
          <w:szCs w:val="28"/>
        </w:rPr>
      </w:pPr>
    </w:p>
    <w:p w14:paraId="5DFD91CB" w14:textId="04576E75" w:rsidR="00A35A58" w:rsidRPr="00A343FF" w:rsidRDefault="00A35A58" w:rsidP="00254989">
      <w:pPr>
        <w:pStyle w:val="BodyText"/>
        <w:spacing w:before="28"/>
        <w:jc w:val="center"/>
        <w:rPr>
          <w:rFonts w:cs="Arial"/>
          <w:b/>
          <w:sz w:val="28"/>
          <w:szCs w:val="28"/>
        </w:rPr>
      </w:pPr>
      <w:proofErr w:type="gramStart"/>
      <w:r w:rsidRPr="00A343FF">
        <w:rPr>
          <w:rFonts w:cs="Arial"/>
          <w:b/>
          <w:sz w:val="28"/>
          <w:szCs w:val="28"/>
        </w:rPr>
        <w:lastRenderedPageBreak/>
        <w:t>Particulars of</w:t>
      </w:r>
      <w:proofErr w:type="gramEnd"/>
      <w:r w:rsidRPr="00A343FF">
        <w:rPr>
          <w:rFonts w:cs="Arial"/>
          <w:b/>
          <w:sz w:val="28"/>
          <w:szCs w:val="28"/>
        </w:rPr>
        <w:t xml:space="preserve"> Offence </w:t>
      </w:r>
    </w:p>
    <w:p w14:paraId="63CF0F81" w14:textId="77777777" w:rsidR="00A35A58" w:rsidRPr="00A343FF" w:rsidRDefault="00A35A58" w:rsidP="00254989">
      <w:pPr>
        <w:pStyle w:val="BodyText"/>
        <w:spacing w:before="1"/>
        <w:ind w:right="348"/>
        <w:rPr>
          <w:rFonts w:cs="Arial"/>
          <w:sz w:val="28"/>
          <w:szCs w:val="28"/>
        </w:rPr>
      </w:pPr>
      <w:r w:rsidRPr="00A343FF">
        <w:rPr>
          <w:rFonts w:cs="Arial"/>
          <w:b/>
          <w:sz w:val="28"/>
          <w:szCs w:val="28"/>
        </w:rPr>
        <w:t xml:space="preserve">Drew </w:t>
      </w:r>
      <w:proofErr w:type="spellStart"/>
      <w:r w:rsidRPr="00A343FF">
        <w:rPr>
          <w:rFonts w:cs="Arial"/>
          <w:b/>
          <w:sz w:val="28"/>
          <w:szCs w:val="28"/>
        </w:rPr>
        <w:t>St'Clair</w:t>
      </w:r>
      <w:proofErr w:type="spellEnd"/>
      <w:r w:rsidRPr="00A343FF">
        <w:rPr>
          <w:rFonts w:cs="Arial"/>
          <w:b/>
          <w:sz w:val="28"/>
          <w:szCs w:val="28"/>
        </w:rPr>
        <w:t xml:space="preserve">, </w:t>
      </w:r>
      <w:r w:rsidRPr="00A343FF">
        <w:rPr>
          <w:rFonts w:cs="Arial"/>
          <w:sz w:val="28"/>
          <w:szCs w:val="28"/>
        </w:rPr>
        <w:t>a</w:t>
      </w:r>
      <w:r w:rsidRPr="00A343FF">
        <w:rPr>
          <w:rFonts w:cs="Arial"/>
          <w:spacing w:val="-2"/>
          <w:sz w:val="28"/>
          <w:szCs w:val="28"/>
        </w:rPr>
        <w:t xml:space="preserve"> </w:t>
      </w:r>
      <w:r w:rsidRPr="00A343FF">
        <w:rPr>
          <w:rFonts w:cs="Arial"/>
          <w:sz w:val="28"/>
          <w:szCs w:val="28"/>
        </w:rPr>
        <w:t xml:space="preserve">barrister, behaved in a way which was likely to diminish the trust and confidence which the public places in him or in the profession, in that, on or about 10 November 2021, Mr </w:t>
      </w:r>
      <w:proofErr w:type="spellStart"/>
      <w:r w:rsidRPr="00A343FF">
        <w:rPr>
          <w:rFonts w:cs="Arial"/>
          <w:sz w:val="28"/>
          <w:szCs w:val="28"/>
        </w:rPr>
        <w:t>St'Clair</w:t>
      </w:r>
      <w:proofErr w:type="spellEnd"/>
      <w:r w:rsidRPr="00A343FF">
        <w:rPr>
          <w:rFonts w:cs="Arial"/>
          <w:sz w:val="28"/>
          <w:szCs w:val="28"/>
        </w:rPr>
        <w:t xml:space="preserve"> abused his</w:t>
      </w:r>
      <w:r w:rsidRPr="00A343FF">
        <w:rPr>
          <w:rFonts w:cs="Arial"/>
          <w:spacing w:val="-1"/>
          <w:sz w:val="28"/>
          <w:szCs w:val="28"/>
        </w:rPr>
        <w:t xml:space="preserve"> </w:t>
      </w:r>
      <w:r w:rsidRPr="00A343FF">
        <w:rPr>
          <w:rFonts w:cs="Arial"/>
          <w:sz w:val="28"/>
          <w:szCs w:val="28"/>
        </w:rPr>
        <w:t>position by using relevant personal contact information he had been given whilst prosecuting a case on behalf of the CPS on 10 November 2021 at the Willesden Magistrates Court in order to pursue his romantic interest in</w:t>
      </w:r>
      <w:r w:rsidRPr="00A343FF">
        <w:rPr>
          <w:rFonts w:cs="Arial"/>
          <w:spacing w:val="-1"/>
          <w:sz w:val="28"/>
          <w:szCs w:val="28"/>
        </w:rPr>
        <w:t xml:space="preserve"> </w:t>
      </w:r>
      <w:r w:rsidRPr="00A343FF">
        <w:rPr>
          <w:rFonts w:cs="Arial"/>
          <w:sz w:val="28"/>
          <w:szCs w:val="28"/>
        </w:rPr>
        <w:t>Person A,</w:t>
      </w:r>
      <w:r w:rsidRPr="00A343FF">
        <w:rPr>
          <w:rFonts w:cs="Arial"/>
          <w:spacing w:val="-3"/>
          <w:sz w:val="28"/>
          <w:szCs w:val="28"/>
        </w:rPr>
        <w:t xml:space="preserve"> </w:t>
      </w:r>
      <w:r w:rsidRPr="00A343FF">
        <w:rPr>
          <w:rFonts w:cs="Arial"/>
          <w:sz w:val="28"/>
          <w:szCs w:val="28"/>
        </w:rPr>
        <w:t>the</w:t>
      </w:r>
      <w:r w:rsidRPr="00A343FF">
        <w:rPr>
          <w:rFonts w:cs="Arial"/>
          <w:spacing w:val="-1"/>
          <w:sz w:val="28"/>
          <w:szCs w:val="28"/>
        </w:rPr>
        <w:t xml:space="preserve"> </w:t>
      </w:r>
      <w:r w:rsidRPr="00A343FF">
        <w:rPr>
          <w:rFonts w:cs="Arial"/>
          <w:sz w:val="28"/>
          <w:szCs w:val="28"/>
        </w:rPr>
        <w:t>defendant in those proceedings,</w:t>
      </w:r>
      <w:r w:rsidRPr="00A343FF">
        <w:rPr>
          <w:rFonts w:cs="Arial"/>
          <w:spacing w:val="29"/>
          <w:sz w:val="28"/>
          <w:szCs w:val="28"/>
        </w:rPr>
        <w:t xml:space="preserve"> </w:t>
      </w:r>
      <w:r w:rsidRPr="00A343FF">
        <w:rPr>
          <w:rFonts w:cs="Arial"/>
          <w:sz w:val="28"/>
          <w:szCs w:val="28"/>
        </w:rPr>
        <w:t>whom he had</w:t>
      </w:r>
      <w:r w:rsidRPr="00A343FF">
        <w:rPr>
          <w:rFonts w:cs="Arial"/>
          <w:spacing w:val="-2"/>
          <w:sz w:val="28"/>
          <w:szCs w:val="28"/>
        </w:rPr>
        <w:t xml:space="preserve"> </w:t>
      </w:r>
      <w:r w:rsidRPr="00A343FF">
        <w:rPr>
          <w:rFonts w:cs="Arial"/>
          <w:sz w:val="28"/>
          <w:szCs w:val="28"/>
        </w:rPr>
        <w:t>met at court in his professional role as</w:t>
      </w:r>
      <w:r w:rsidRPr="00A343FF">
        <w:rPr>
          <w:rFonts w:cs="Arial"/>
          <w:spacing w:val="-6"/>
          <w:sz w:val="28"/>
          <w:szCs w:val="28"/>
        </w:rPr>
        <w:t xml:space="preserve"> </w:t>
      </w:r>
      <w:r w:rsidRPr="00A343FF">
        <w:rPr>
          <w:rFonts w:cs="Arial"/>
          <w:sz w:val="28"/>
          <w:szCs w:val="28"/>
        </w:rPr>
        <w:t>a prosecutor and whom he knew to be or was likely to be vulnerable as a victim of domestic abuse.</w:t>
      </w:r>
    </w:p>
    <w:p w14:paraId="0C3B0C34" w14:textId="77777777" w:rsidR="00A35A58" w:rsidRPr="00A343FF" w:rsidRDefault="00A35A58" w:rsidP="00254989">
      <w:pPr>
        <w:pStyle w:val="BodyText"/>
        <w:spacing w:before="1"/>
        <w:ind w:right="348"/>
        <w:rPr>
          <w:rFonts w:cs="Arial"/>
          <w:b/>
          <w:bCs/>
          <w:sz w:val="28"/>
          <w:szCs w:val="28"/>
        </w:rPr>
      </w:pPr>
    </w:p>
    <w:p w14:paraId="249B4140" w14:textId="39E9E9AA" w:rsidR="00A35A58" w:rsidRPr="00A343FF" w:rsidRDefault="00A35A58" w:rsidP="00254989">
      <w:pPr>
        <w:pStyle w:val="BodyText"/>
        <w:spacing w:before="1"/>
        <w:ind w:right="348"/>
        <w:rPr>
          <w:rFonts w:cs="Arial"/>
          <w:b/>
          <w:bCs/>
          <w:sz w:val="28"/>
          <w:szCs w:val="28"/>
        </w:rPr>
      </w:pPr>
      <w:r w:rsidRPr="00A343FF">
        <w:rPr>
          <w:rFonts w:cs="Arial"/>
          <w:b/>
          <w:bCs/>
          <w:sz w:val="28"/>
          <w:szCs w:val="28"/>
        </w:rPr>
        <w:t>Charge 2</w:t>
      </w:r>
    </w:p>
    <w:p w14:paraId="273D3C1E" w14:textId="1E4836A6" w:rsidR="00A35A58" w:rsidRPr="00A343FF" w:rsidRDefault="00A35A58" w:rsidP="00254989">
      <w:pPr>
        <w:pStyle w:val="BodyText"/>
        <w:spacing w:before="1"/>
        <w:ind w:right="348"/>
        <w:jc w:val="center"/>
        <w:rPr>
          <w:rFonts w:cs="Arial"/>
          <w:b/>
          <w:bCs/>
          <w:sz w:val="28"/>
          <w:szCs w:val="28"/>
        </w:rPr>
      </w:pPr>
      <w:r w:rsidRPr="00A343FF">
        <w:rPr>
          <w:rFonts w:cs="Arial"/>
          <w:b/>
          <w:bCs/>
          <w:sz w:val="28"/>
          <w:szCs w:val="28"/>
        </w:rPr>
        <w:t>Statement of Offence</w:t>
      </w:r>
    </w:p>
    <w:p w14:paraId="564F707C" w14:textId="77777777" w:rsidR="00A35A58" w:rsidRPr="00A343FF" w:rsidRDefault="00A35A58" w:rsidP="00254989">
      <w:pPr>
        <w:pStyle w:val="BodyText"/>
        <w:spacing w:before="252"/>
        <w:ind w:right="451"/>
        <w:rPr>
          <w:rFonts w:cs="Arial"/>
          <w:sz w:val="28"/>
          <w:szCs w:val="28"/>
        </w:rPr>
      </w:pPr>
      <w:r w:rsidRPr="00A343FF">
        <w:rPr>
          <w:rFonts w:cs="Arial"/>
          <w:w w:val="105"/>
          <w:sz w:val="28"/>
          <w:szCs w:val="28"/>
        </w:rPr>
        <w:t>Professional misconduct,</w:t>
      </w:r>
      <w:r w:rsidRPr="00A343FF">
        <w:rPr>
          <w:rFonts w:cs="Arial"/>
          <w:spacing w:val="-1"/>
          <w:w w:val="105"/>
          <w:sz w:val="28"/>
          <w:szCs w:val="28"/>
        </w:rPr>
        <w:t xml:space="preserve"> </w:t>
      </w:r>
      <w:r w:rsidRPr="00A343FF">
        <w:rPr>
          <w:rFonts w:cs="Arial"/>
          <w:w w:val="105"/>
          <w:sz w:val="28"/>
          <w:szCs w:val="28"/>
        </w:rPr>
        <w:t>contrary</w:t>
      </w:r>
      <w:r w:rsidRPr="00A343FF">
        <w:rPr>
          <w:rFonts w:cs="Arial"/>
          <w:spacing w:val="-2"/>
          <w:w w:val="105"/>
          <w:sz w:val="28"/>
          <w:szCs w:val="28"/>
        </w:rPr>
        <w:t xml:space="preserve"> </w:t>
      </w:r>
      <w:r w:rsidRPr="00A343FF">
        <w:rPr>
          <w:rFonts w:cs="Arial"/>
          <w:w w:val="105"/>
          <w:sz w:val="28"/>
          <w:szCs w:val="28"/>
        </w:rPr>
        <w:t>to</w:t>
      </w:r>
      <w:r w:rsidRPr="00A343FF">
        <w:rPr>
          <w:rFonts w:cs="Arial"/>
          <w:spacing w:val="-12"/>
          <w:w w:val="105"/>
          <w:sz w:val="28"/>
          <w:szCs w:val="28"/>
        </w:rPr>
        <w:t xml:space="preserve"> </w:t>
      </w:r>
      <w:r w:rsidRPr="00A343FF">
        <w:rPr>
          <w:rFonts w:cs="Arial"/>
          <w:w w:val="105"/>
          <w:sz w:val="28"/>
          <w:szCs w:val="28"/>
        </w:rPr>
        <w:t>rule</w:t>
      </w:r>
      <w:r w:rsidRPr="00A343FF">
        <w:rPr>
          <w:rFonts w:cs="Arial"/>
          <w:spacing w:val="-14"/>
          <w:w w:val="105"/>
          <w:sz w:val="28"/>
          <w:szCs w:val="28"/>
        </w:rPr>
        <w:t xml:space="preserve"> </w:t>
      </w:r>
      <w:r w:rsidRPr="00A343FF">
        <w:rPr>
          <w:rFonts w:cs="Arial"/>
          <w:w w:val="105"/>
          <w:sz w:val="28"/>
          <w:szCs w:val="28"/>
        </w:rPr>
        <w:t>CS</w:t>
      </w:r>
      <w:r w:rsidRPr="00A343FF">
        <w:rPr>
          <w:rFonts w:cs="Arial"/>
          <w:spacing w:val="-5"/>
          <w:w w:val="105"/>
          <w:sz w:val="28"/>
          <w:szCs w:val="28"/>
        </w:rPr>
        <w:t xml:space="preserve"> </w:t>
      </w:r>
      <w:r w:rsidRPr="00A343FF">
        <w:rPr>
          <w:rFonts w:cs="Arial"/>
          <w:w w:val="105"/>
          <w:sz w:val="28"/>
          <w:szCs w:val="28"/>
        </w:rPr>
        <w:t>of</w:t>
      </w:r>
      <w:r w:rsidRPr="00A343FF">
        <w:rPr>
          <w:rFonts w:cs="Arial"/>
          <w:spacing w:val="-14"/>
          <w:w w:val="105"/>
          <w:sz w:val="28"/>
          <w:szCs w:val="28"/>
        </w:rPr>
        <w:t xml:space="preserve"> </w:t>
      </w:r>
      <w:r w:rsidRPr="00A343FF">
        <w:rPr>
          <w:rFonts w:cs="Arial"/>
          <w:w w:val="105"/>
          <w:sz w:val="28"/>
          <w:szCs w:val="28"/>
        </w:rPr>
        <w:t>the</w:t>
      </w:r>
      <w:r w:rsidRPr="00A343FF">
        <w:rPr>
          <w:rFonts w:cs="Arial"/>
          <w:spacing w:val="-9"/>
          <w:w w:val="105"/>
          <w:sz w:val="28"/>
          <w:szCs w:val="28"/>
        </w:rPr>
        <w:t xml:space="preserve"> </w:t>
      </w:r>
      <w:r w:rsidRPr="00A343FF">
        <w:rPr>
          <w:rFonts w:cs="Arial"/>
          <w:w w:val="105"/>
          <w:sz w:val="28"/>
          <w:szCs w:val="28"/>
        </w:rPr>
        <w:t>Conduct</w:t>
      </w:r>
      <w:r w:rsidRPr="00A343FF">
        <w:rPr>
          <w:rFonts w:cs="Arial"/>
          <w:spacing w:val="-1"/>
          <w:w w:val="105"/>
          <w:sz w:val="28"/>
          <w:szCs w:val="28"/>
        </w:rPr>
        <w:t xml:space="preserve"> </w:t>
      </w:r>
      <w:r w:rsidRPr="00A343FF">
        <w:rPr>
          <w:rFonts w:cs="Arial"/>
          <w:w w:val="105"/>
          <w:sz w:val="28"/>
          <w:szCs w:val="28"/>
        </w:rPr>
        <w:t>Rules</w:t>
      </w:r>
      <w:r w:rsidRPr="00A343FF">
        <w:rPr>
          <w:rFonts w:cs="Arial"/>
          <w:spacing w:val="-5"/>
          <w:w w:val="105"/>
          <w:sz w:val="28"/>
          <w:szCs w:val="28"/>
        </w:rPr>
        <w:t xml:space="preserve"> </w:t>
      </w:r>
      <w:r w:rsidRPr="00A343FF">
        <w:rPr>
          <w:rFonts w:cs="Arial"/>
          <w:w w:val="105"/>
          <w:sz w:val="28"/>
          <w:szCs w:val="28"/>
        </w:rPr>
        <w:t>(Part</w:t>
      </w:r>
      <w:r w:rsidRPr="00A343FF">
        <w:rPr>
          <w:rFonts w:cs="Arial"/>
          <w:spacing w:val="-6"/>
          <w:w w:val="105"/>
          <w:sz w:val="28"/>
          <w:szCs w:val="28"/>
        </w:rPr>
        <w:t xml:space="preserve"> </w:t>
      </w:r>
      <w:r w:rsidRPr="00A343FF">
        <w:rPr>
          <w:rFonts w:cs="Arial"/>
          <w:w w:val="105"/>
          <w:sz w:val="28"/>
          <w:szCs w:val="28"/>
        </w:rPr>
        <w:t>2</w:t>
      </w:r>
      <w:r w:rsidRPr="00A343FF">
        <w:rPr>
          <w:rFonts w:cs="Arial"/>
          <w:spacing w:val="-11"/>
          <w:w w:val="105"/>
          <w:sz w:val="28"/>
          <w:szCs w:val="28"/>
        </w:rPr>
        <w:t xml:space="preserve"> </w:t>
      </w:r>
      <w:r w:rsidRPr="00A343FF">
        <w:rPr>
          <w:rFonts w:cs="Arial"/>
          <w:w w:val="105"/>
          <w:sz w:val="28"/>
          <w:szCs w:val="28"/>
        </w:rPr>
        <w:t>of</w:t>
      </w:r>
      <w:r w:rsidRPr="00A343FF">
        <w:rPr>
          <w:rFonts w:cs="Arial"/>
          <w:spacing w:val="-14"/>
          <w:w w:val="105"/>
          <w:sz w:val="28"/>
          <w:szCs w:val="28"/>
        </w:rPr>
        <w:t xml:space="preserve"> </w:t>
      </w:r>
      <w:r w:rsidRPr="00A343FF">
        <w:rPr>
          <w:rFonts w:cs="Arial"/>
          <w:w w:val="105"/>
          <w:sz w:val="28"/>
          <w:szCs w:val="28"/>
        </w:rPr>
        <w:t>the Bar Standards Board's Handbook -</w:t>
      </w:r>
      <w:r w:rsidRPr="00A343FF">
        <w:rPr>
          <w:rFonts w:cs="Arial"/>
          <w:spacing w:val="40"/>
          <w:w w:val="105"/>
          <w:sz w:val="28"/>
          <w:szCs w:val="28"/>
        </w:rPr>
        <w:t xml:space="preserve"> </w:t>
      </w:r>
      <w:r w:rsidRPr="00A343FF">
        <w:rPr>
          <w:rFonts w:cs="Arial"/>
          <w:w w:val="105"/>
          <w:sz w:val="28"/>
          <w:szCs w:val="28"/>
        </w:rPr>
        <w:t>Version 4.5).</w:t>
      </w:r>
    </w:p>
    <w:p w14:paraId="6E373093" w14:textId="2370BC81" w:rsidR="00A35A58" w:rsidRPr="00A343FF" w:rsidRDefault="00A35A58" w:rsidP="00254989">
      <w:pPr>
        <w:pStyle w:val="BodyText"/>
        <w:spacing w:before="1"/>
        <w:ind w:right="348"/>
        <w:jc w:val="center"/>
        <w:rPr>
          <w:rFonts w:cs="Arial"/>
          <w:b/>
          <w:bCs/>
          <w:sz w:val="28"/>
          <w:szCs w:val="28"/>
        </w:rPr>
      </w:pPr>
      <w:proofErr w:type="gramStart"/>
      <w:r w:rsidRPr="00A343FF">
        <w:rPr>
          <w:rFonts w:cs="Arial"/>
          <w:b/>
          <w:bCs/>
          <w:sz w:val="28"/>
          <w:szCs w:val="28"/>
        </w:rPr>
        <w:t>Particulars of</w:t>
      </w:r>
      <w:proofErr w:type="gramEnd"/>
      <w:r w:rsidRPr="00A343FF">
        <w:rPr>
          <w:rFonts w:cs="Arial"/>
          <w:b/>
          <w:bCs/>
          <w:sz w:val="28"/>
          <w:szCs w:val="28"/>
        </w:rPr>
        <w:t xml:space="preserve"> Offence</w:t>
      </w:r>
    </w:p>
    <w:p w14:paraId="04E3E14D" w14:textId="77777777" w:rsidR="00A35A58" w:rsidRPr="00A343FF" w:rsidRDefault="00A35A58" w:rsidP="00254989">
      <w:pPr>
        <w:pStyle w:val="BodyText"/>
        <w:ind w:right="238"/>
        <w:rPr>
          <w:rFonts w:cs="Arial"/>
          <w:sz w:val="28"/>
          <w:szCs w:val="28"/>
        </w:rPr>
      </w:pPr>
      <w:r w:rsidRPr="00A343FF">
        <w:rPr>
          <w:rFonts w:cs="Arial"/>
          <w:b/>
          <w:sz w:val="28"/>
          <w:szCs w:val="28"/>
        </w:rPr>
        <w:t xml:space="preserve">Drew </w:t>
      </w:r>
      <w:proofErr w:type="spellStart"/>
      <w:r w:rsidRPr="00A343FF">
        <w:rPr>
          <w:rFonts w:cs="Arial"/>
          <w:b/>
          <w:sz w:val="28"/>
          <w:szCs w:val="28"/>
        </w:rPr>
        <w:t>St'Clair</w:t>
      </w:r>
      <w:proofErr w:type="spellEnd"/>
      <w:r w:rsidRPr="00A343FF">
        <w:rPr>
          <w:rFonts w:cs="Arial"/>
          <w:b/>
          <w:sz w:val="28"/>
          <w:szCs w:val="28"/>
        </w:rPr>
        <w:t xml:space="preserve">, </w:t>
      </w:r>
      <w:r w:rsidRPr="00A343FF">
        <w:rPr>
          <w:rFonts w:cs="Arial"/>
          <w:sz w:val="28"/>
          <w:szCs w:val="28"/>
        </w:rPr>
        <w:t>a barrister, behaved in</w:t>
      </w:r>
      <w:r w:rsidRPr="00A343FF">
        <w:rPr>
          <w:rFonts w:cs="Arial"/>
          <w:spacing w:val="-2"/>
          <w:sz w:val="28"/>
          <w:szCs w:val="28"/>
        </w:rPr>
        <w:t xml:space="preserve"> </w:t>
      </w:r>
      <w:r w:rsidRPr="00A343FF">
        <w:rPr>
          <w:rFonts w:cs="Arial"/>
          <w:sz w:val="28"/>
          <w:szCs w:val="28"/>
        </w:rPr>
        <w:t>a way which could reasonably be seen by the public to undermine his integrity, in that, on or about 10 November</w:t>
      </w:r>
      <w:r w:rsidRPr="00A343FF">
        <w:rPr>
          <w:rFonts w:cs="Arial"/>
          <w:spacing w:val="40"/>
          <w:sz w:val="28"/>
          <w:szCs w:val="28"/>
        </w:rPr>
        <w:t xml:space="preserve"> </w:t>
      </w:r>
      <w:r w:rsidRPr="00A343FF">
        <w:rPr>
          <w:rFonts w:cs="Arial"/>
          <w:sz w:val="28"/>
          <w:szCs w:val="28"/>
        </w:rPr>
        <w:t xml:space="preserve">2021, Mr </w:t>
      </w:r>
      <w:proofErr w:type="spellStart"/>
      <w:r w:rsidRPr="00A343FF">
        <w:rPr>
          <w:rFonts w:cs="Arial"/>
          <w:sz w:val="28"/>
          <w:szCs w:val="28"/>
        </w:rPr>
        <w:t>St'Clair</w:t>
      </w:r>
      <w:proofErr w:type="spellEnd"/>
      <w:r w:rsidRPr="00A343FF">
        <w:rPr>
          <w:rFonts w:cs="Arial"/>
          <w:sz w:val="28"/>
          <w:szCs w:val="28"/>
        </w:rPr>
        <w:t xml:space="preserve"> abused his position by using relevant personal contact information he had been given whilst prosecuting</w:t>
      </w:r>
      <w:r w:rsidRPr="00A343FF">
        <w:rPr>
          <w:rFonts w:cs="Arial"/>
          <w:spacing w:val="26"/>
          <w:sz w:val="28"/>
          <w:szCs w:val="28"/>
        </w:rPr>
        <w:t xml:space="preserve"> </w:t>
      </w:r>
      <w:r w:rsidRPr="00A343FF">
        <w:rPr>
          <w:rFonts w:cs="Arial"/>
          <w:sz w:val="28"/>
          <w:szCs w:val="28"/>
        </w:rPr>
        <w:t>a</w:t>
      </w:r>
      <w:r w:rsidRPr="00A343FF">
        <w:rPr>
          <w:rFonts w:cs="Arial"/>
          <w:spacing w:val="-2"/>
          <w:sz w:val="28"/>
          <w:szCs w:val="28"/>
        </w:rPr>
        <w:t xml:space="preserve"> </w:t>
      </w:r>
      <w:r w:rsidRPr="00A343FF">
        <w:rPr>
          <w:rFonts w:cs="Arial"/>
          <w:sz w:val="28"/>
          <w:szCs w:val="28"/>
        </w:rPr>
        <w:t>case</w:t>
      </w:r>
      <w:r w:rsidRPr="00A343FF">
        <w:rPr>
          <w:rFonts w:cs="Arial"/>
          <w:spacing w:val="-1"/>
          <w:sz w:val="28"/>
          <w:szCs w:val="28"/>
        </w:rPr>
        <w:t xml:space="preserve"> </w:t>
      </w:r>
      <w:r w:rsidRPr="00A343FF">
        <w:rPr>
          <w:rFonts w:cs="Arial"/>
          <w:sz w:val="28"/>
          <w:szCs w:val="28"/>
        </w:rPr>
        <w:t>on</w:t>
      </w:r>
      <w:r w:rsidRPr="00A343FF">
        <w:rPr>
          <w:rFonts w:cs="Arial"/>
          <w:spacing w:val="-4"/>
          <w:sz w:val="28"/>
          <w:szCs w:val="28"/>
        </w:rPr>
        <w:t xml:space="preserve"> </w:t>
      </w:r>
      <w:r w:rsidRPr="00A343FF">
        <w:rPr>
          <w:rFonts w:cs="Arial"/>
          <w:sz w:val="28"/>
          <w:szCs w:val="28"/>
        </w:rPr>
        <w:t>behalf of the CPS on 10</w:t>
      </w:r>
      <w:r w:rsidRPr="00A343FF">
        <w:rPr>
          <w:rFonts w:cs="Arial"/>
          <w:spacing w:val="-9"/>
          <w:sz w:val="28"/>
          <w:szCs w:val="28"/>
        </w:rPr>
        <w:t xml:space="preserve"> </w:t>
      </w:r>
      <w:r w:rsidRPr="00A343FF">
        <w:rPr>
          <w:rFonts w:cs="Arial"/>
          <w:sz w:val="28"/>
          <w:szCs w:val="28"/>
        </w:rPr>
        <w:t>November 2021 at</w:t>
      </w:r>
      <w:r w:rsidRPr="00A343FF">
        <w:rPr>
          <w:rFonts w:cs="Arial"/>
          <w:spacing w:val="-1"/>
          <w:sz w:val="28"/>
          <w:szCs w:val="28"/>
        </w:rPr>
        <w:t xml:space="preserve"> </w:t>
      </w:r>
      <w:r w:rsidRPr="00A343FF">
        <w:rPr>
          <w:rFonts w:cs="Arial"/>
          <w:sz w:val="28"/>
          <w:szCs w:val="28"/>
        </w:rPr>
        <w:t>the Willesden Magistrates Court in</w:t>
      </w:r>
      <w:r w:rsidRPr="00A343FF">
        <w:rPr>
          <w:rFonts w:cs="Arial"/>
          <w:spacing w:val="-12"/>
          <w:sz w:val="28"/>
          <w:szCs w:val="28"/>
        </w:rPr>
        <w:t xml:space="preserve"> </w:t>
      </w:r>
      <w:r w:rsidRPr="00A343FF">
        <w:rPr>
          <w:rFonts w:cs="Arial"/>
          <w:sz w:val="28"/>
          <w:szCs w:val="28"/>
        </w:rPr>
        <w:t>order to</w:t>
      </w:r>
      <w:r w:rsidRPr="00A343FF">
        <w:rPr>
          <w:rFonts w:cs="Arial"/>
          <w:spacing w:val="-10"/>
          <w:sz w:val="28"/>
          <w:szCs w:val="28"/>
        </w:rPr>
        <w:t xml:space="preserve"> </w:t>
      </w:r>
      <w:r w:rsidRPr="00A343FF">
        <w:rPr>
          <w:rFonts w:cs="Arial"/>
          <w:sz w:val="28"/>
          <w:szCs w:val="28"/>
        </w:rPr>
        <w:t>pursue his</w:t>
      </w:r>
      <w:r w:rsidRPr="00A343FF">
        <w:rPr>
          <w:rFonts w:cs="Arial"/>
          <w:spacing w:val="-1"/>
          <w:sz w:val="28"/>
          <w:szCs w:val="28"/>
        </w:rPr>
        <w:t xml:space="preserve"> </w:t>
      </w:r>
      <w:r w:rsidRPr="00A343FF">
        <w:rPr>
          <w:rFonts w:cs="Arial"/>
          <w:sz w:val="28"/>
          <w:szCs w:val="28"/>
        </w:rPr>
        <w:t>romantic interest in</w:t>
      </w:r>
      <w:r w:rsidRPr="00A343FF">
        <w:rPr>
          <w:rFonts w:cs="Arial"/>
          <w:spacing w:val="-14"/>
          <w:sz w:val="28"/>
          <w:szCs w:val="28"/>
        </w:rPr>
        <w:t xml:space="preserve"> </w:t>
      </w:r>
      <w:r w:rsidRPr="00A343FF">
        <w:rPr>
          <w:rFonts w:cs="Arial"/>
          <w:sz w:val="28"/>
          <w:szCs w:val="28"/>
        </w:rPr>
        <w:t>Person A,</w:t>
      </w:r>
      <w:r w:rsidRPr="00A343FF">
        <w:rPr>
          <w:rFonts w:cs="Arial"/>
          <w:spacing w:val="-10"/>
          <w:sz w:val="28"/>
          <w:szCs w:val="28"/>
        </w:rPr>
        <w:t xml:space="preserve"> </w:t>
      </w:r>
      <w:r w:rsidRPr="00A343FF">
        <w:rPr>
          <w:rFonts w:cs="Arial"/>
          <w:sz w:val="28"/>
          <w:szCs w:val="28"/>
        </w:rPr>
        <w:t>the</w:t>
      </w:r>
      <w:r w:rsidRPr="00A343FF">
        <w:rPr>
          <w:rFonts w:cs="Arial"/>
          <w:spacing w:val="-1"/>
          <w:sz w:val="28"/>
          <w:szCs w:val="28"/>
        </w:rPr>
        <w:t xml:space="preserve"> </w:t>
      </w:r>
      <w:r w:rsidRPr="00A343FF">
        <w:rPr>
          <w:rFonts w:cs="Arial"/>
          <w:sz w:val="28"/>
          <w:szCs w:val="28"/>
        </w:rPr>
        <w:t xml:space="preserve">defendant in those proceedings, whom he had met at court in his professional role </w:t>
      </w:r>
      <w:r w:rsidRPr="00A343FF">
        <w:rPr>
          <w:rFonts w:cs="Arial"/>
          <w:sz w:val="28"/>
          <w:szCs w:val="28"/>
        </w:rPr>
        <w:lastRenderedPageBreak/>
        <w:t>as a prosecutor and whom he</w:t>
      </w:r>
      <w:r w:rsidRPr="00A343FF">
        <w:rPr>
          <w:rFonts w:cs="Arial"/>
          <w:spacing w:val="-1"/>
          <w:sz w:val="28"/>
          <w:szCs w:val="28"/>
        </w:rPr>
        <w:t xml:space="preserve"> </w:t>
      </w:r>
      <w:r w:rsidRPr="00A343FF">
        <w:rPr>
          <w:rFonts w:cs="Arial"/>
          <w:sz w:val="28"/>
          <w:szCs w:val="28"/>
        </w:rPr>
        <w:t>knew to</w:t>
      </w:r>
      <w:r w:rsidRPr="00A343FF">
        <w:rPr>
          <w:rFonts w:cs="Arial"/>
          <w:spacing w:val="-1"/>
          <w:sz w:val="28"/>
          <w:szCs w:val="28"/>
        </w:rPr>
        <w:t xml:space="preserve"> </w:t>
      </w:r>
      <w:r w:rsidRPr="00A343FF">
        <w:rPr>
          <w:rFonts w:cs="Arial"/>
          <w:sz w:val="28"/>
          <w:szCs w:val="28"/>
        </w:rPr>
        <w:t>be or</w:t>
      </w:r>
      <w:r w:rsidRPr="00A343FF">
        <w:rPr>
          <w:rFonts w:cs="Arial"/>
          <w:spacing w:val="-4"/>
          <w:sz w:val="28"/>
          <w:szCs w:val="28"/>
        </w:rPr>
        <w:t xml:space="preserve"> </w:t>
      </w:r>
      <w:r w:rsidRPr="00A343FF">
        <w:rPr>
          <w:rFonts w:cs="Arial"/>
          <w:sz w:val="28"/>
          <w:szCs w:val="28"/>
        </w:rPr>
        <w:t>was likely to be vulnerable as</w:t>
      </w:r>
      <w:r w:rsidRPr="00A343FF">
        <w:rPr>
          <w:rFonts w:cs="Arial"/>
          <w:spacing w:val="-3"/>
          <w:sz w:val="28"/>
          <w:szCs w:val="28"/>
        </w:rPr>
        <w:t xml:space="preserve"> </w:t>
      </w:r>
      <w:r w:rsidRPr="00A343FF">
        <w:rPr>
          <w:rFonts w:cs="Arial"/>
          <w:sz w:val="28"/>
          <w:szCs w:val="28"/>
        </w:rPr>
        <w:t>a victim of domestic abuse.</w:t>
      </w:r>
    </w:p>
    <w:p w14:paraId="1C2F4E1C" w14:textId="77777777" w:rsidR="00A35A58" w:rsidRPr="00A343FF" w:rsidRDefault="00A35A58" w:rsidP="00254989">
      <w:pPr>
        <w:pStyle w:val="BodyText"/>
        <w:ind w:right="238"/>
        <w:rPr>
          <w:rFonts w:cs="Arial"/>
          <w:sz w:val="28"/>
          <w:szCs w:val="28"/>
        </w:rPr>
      </w:pPr>
    </w:p>
    <w:p w14:paraId="33D88BC5" w14:textId="3D9B02B3" w:rsidR="00A35A58" w:rsidRPr="00A343FF" w:rsidRDefault="00A35A58" w:rsidP="00254989">
      <w:pPr>
        <w:pStyle w:val="BodyText"/>
        <w:ind w:right="238"/>
        <w:rPr>
          <w:rFonts w:cs="Arial"/>
          <w:b/>
          <w:bCs/>
          <w:sz w:val="28"/>
          <w:szCs w:val="28"/>
        </w:rPr>
      </w:pPr>
      <w:r w:rsidRPr="00A343FF">
        <w:rPr>
          <w:rFonts w:cs="Arial"/>
          <w:b/>
          <w:bCs/>
          <w:sz w:val="28"/>
          <w:szCs w:val="28"/>
        </w:rPr>
        <w:t>Charge 3</w:t>
      </w:r>
    </w:p>
    <w:p w14:paraId="6BFA19EA" w14:textId="502F2B08" w:rsidR="00A35A58" w:rsidRPr="00A343FF" w:rsidRDefault="00A35A58" w:rsidP="00254989">
      <w:pPr>
        <w:pStyle w:val="BodyText"/>
        <w:ind w:right="238"/>
        <w:jc w:val="center"/>
        <w:rPr>
          <w:rFonts w:cs="Arial"/>
          <w:b/>
          <w:bCs/>
          <w:sz w:val="28"/>
          <w:szCs w:val="28"/>
        </w:rPr>
      </w:pPr>
      <w:r w:rsidRPr="00A343FF">
        <w:rPr>
          <w:rFonts w:cs="Arial"/>
          <w:b/>
          <w:bCs/>
          <w:sz w:val="28"/>
          <w:szCs w:val="28"/>
        </w:rPr>
        <w:t xml:space="preserve">Statement of Offence </w:t>
      </w:r>
    </w:p>
    <w:p w14:paraId="2CE1EF88" w14:textId="77777777" w:rsidR="00A35A58" w:rsidRPr="00A343FF" w:rsidRDefault="00A35A58" w:rsidP="00254989">
      <w:pPr>
        <w:pStyle w:val="BodyText"/>
        <w:ind w:right="126"/>
        <w:rPr>
          <w:rFonts w:cs="Arial"/>
          <w:w w:val="105"/>
          <w:sz w:val="28"/>
          <w:szCs w:val="28"/>
        </w:rPr>
      </w:pPr>
      <w:r w:rsidRPr="00A343FF">
        <w:rPr>
          <w:rFonts w:cs="Arial"/>
          <w:w w:val="105"/>
          <w:sz w:val="28"/>
          <w:szCs w:val="28"/>
        </w:rPr>
        <w:t>Professional</w:t>
      </w:r>
      <w:r w:rsidRPr="00A343FF">
        <w:rPr>
          <w:rFonts w:cs="Arial"/>
          <w:spacing w:val="-4"/>
          <w:w w:val="105"/>
          <w:sz w:val="28"/>
          <w:szCs w:val="28"/>
        </w:rPr>
        <w:t xml:space="preserve"> </w:t>
      </w:r>
      <w:r w:rsidRPr="00A343FF">
        <w:rPr>
          <w:rFonts w:cs="Arial"/>
          <w:w w:val="105"/>
          <w:sz w:val="28"/>
          <w:szCs w:val="28"/>
        </w:rPr>
        <w:t>misconduct,</w:t>
      </w:r>
      <w:r w:rsidRPr="00A343FF">
        <w:rPr>
          <w:rFonts w:cs="Arial"/>
          <w:spacing w:val="-4"/>
          <w:w w:val="105"/>
          <w:sz w:val="28"/>
          <w:szCs w:val="28"/>
        </w:rPr>
        <w:t xml:space="preserve"> </w:t>
      </w:r>
      <w:r w:rsidRPr="00A343FF">
        <w:rPr>
          <w:rFonts w:cs="Arial"/>
          <w:w w:val="105"/>
          <w:sz w:val="28"/>
          <w:szCs w:val="28"/>
        </w:rPr>
        <w:t>contrary to</w:t>
      </w:r>
      <w:r w:rsidRPr="00A343FF">
        <w:rPr>
          <w:rFonts w:cs="Arial"/>
          <w:spacing w:val="-15"/>
          <w:w w:val="105"/>
          <w:sz w:val="28"/>
          <w:szCs w:val="28"/>
        </w:rPr>
        <w:t xml:space="preserve"> </w:t>
      </w:r>
      <w:r w:rsidRPr="00A343FF">
        <w:rPr>
          <w:rFonts w:cs="Arial"/>
          <w:w w:val="105"/>
          <w:sz w:val="28"/>
          <w:szCs w:val="28"/>
        </w:rPr>
        <w:t>Core</w:t>
      </w:r>
      <w:r w:rsidRPr="00A343FF">
        <w:rPr>
          <w:rFonts w:cs="Arial"/>
          <w:spacing w:val="-9"/>
          <w:w w:val="105"/>
          <w:sz w:val="28"/>
          <w:szCs w:val="28"/>
        </w:rPr>
        <w:t xml:space="preserve"> </w:t>
      </w:r>
      <w:r w:rsidRPr="00A343FF">
        <w:rPr>
          <w:rFonts w:cs="Arial"/>
          <w:w w:val="105"/>
          <w:sz w:val="28"/>
          <w:szCs w:val="28"/>
        </w:rPr>
        <w:t>Duty</w:t>
      </w:r>
      <w:r w:rsidRPr="00A343FF">
        <w:rPr>
          <w:rFonts w:cs="Arial"/>
          <w:spacing w:val="-7"/>
          <w:w w:val="105"/>
          <w:sz w:val="28"/>
          <w:szCs w:val="28"/>
        </w:rPr>
        <w:t xml:space="preserve"> </w:t>
      </w:r>
      <w:r w:rsidRPr="00A343FF">
        <w:rPr>
          <w:rFonts w:cs="Arial"/>
          <w:w w:val="105"/>
          <w:sz w:val="28"/>
          <w:szCs w:val="28"/>
        </w:rPr>
        <w:t>[CD]</w:t>
      </w:r>
      <w:r w:rsidRPr="00A343FF">
        <w:rPr>
          <w:rFonts w:cs="Arial"/>
          <w:spacing w:val="-9"/>
          <w:w w:val="105"/>
          <w:sz w:val="28"/>
          <w:szCs w:val="28"/>
        </w:rPr>
        <w:t xml:space="preserve"> </w:t>
      </w:r>
      <w:r w:rsidRPr="00A343FF">
        <w:rPr>
          <w:rFonts w:cs="Arial"/>
          <w:w w:val="105"/>
          <w:sz w:val="28"/>
          <w:szCs w:val="28"/>
        </w:rPr>
        <w:t>5</w:t>
      </w:r>
      <w:r w:rsidRPr="00A343FF">
        <w:rPr>
          <w:rFonts w:cs="Arial"/>
          <w:spacing w:val="-13"/>
          <w:w w:val="105"/>
          <w:sz w:val="28"/>
          <w:szCs w:val="28"/>
        </w:rPr>
        <w:t xml:space="preserve"> </w:t>
      </w:r>
      <w:r w:rsidRPr="00A343FF">
        <w:rPr>
          <w:rFonts w:cs="Arial"/>
          <w:w w:val="105"/>
          <w:sz w:val="28"/>
          <w:szCs w:val="28"/>
        </w:rPr>
        <w:t>of</w:t>
      </w:r>
      <w:r w:rsidRPr="00A343FF">
        <w:rPr>
          <w:rFonts w:cs="Arial"/>
          <w:spacing w:val="-13"/>
          <w:w w:val="105"/>
          <w:sz w:val="28"/>
          <w:szCs w:val="28"/>
        </w:rPr>
        <w:t xml:space="preserve"> </w:t>
      </w:r>
      <w:r w:rsidRPr="00A343FF">
        <w:rPr>
          <w:rFonts w:cs="Arial"/>
          <w:w w:val="105"/>
          <w:sz w:val="28"/>
          <w:szCs w:val="28"/>
        </w:rPr>
        <w:t>the</w:t>
      </w:r>
      <w:r w:rsidRPr="00A343FF">
        <w:rPr>
          <w:rFonts w:cs="Arial"/>
          <w:spacing w:val="-8"/>
          <w:w w:val="105"/>
          <w:sz w:val="28"/>
          <w:szCs w:val="28"/>
        </w:rPr>
        <w:t xml:space="preserve"> </w:t>
      </w:r>
      <w:r w:rsidRPr="00A343FF">
        <w:rPr>
          <w:rFonts w:cs="Arial"/>
          <w:w w:val="105"/>
          <w:sz w:val="28"/>
          <w:szCs w:val="28"/>
        </w:rPr>
        <w:t>Conduct Rules</w:t>
      </w:r>
      <w:r w:rsidRPr="00A343FF">
        <w:rPr>
          <w:rFonts w:cs="Arial"/>
          <w:spacing w:val="-5"/>
          <w:w w:val="105"/>
          <w:sz w:val="28"/>
          <w:szCs w:val="28"/>
        </w:rPr>
        <w:t xml:space="preserve"> </w:t>
      </w:r>
      <w:r w:rsidRPr="00A343FF">
        <w:rPr>
          <w:rFonts w:cs="Arial"/>
          <w:w w:val="105"/>
          <w:sz w:val="28"/>
          <w:szCs w:val="28"/>
        </w:rPr>
        <w:t>(Part</w:t>
      </w:r>
      <w:r w:rsidRPr="00A343FF">
        <w:rPr>
          <w:rFonts w:cs="Arial"/>
          <w:spacing w:val="-12"/>
          <w:w w:val="105"/>
          <w:sz w:val="28"/>
          <w:szCs w:val="28"/>
        </w:rPr>
        <w:t xml:space="preserve"> </w:t>
      </w:r>
      <w:r w:rsidRPr="00A343FF">
        <w:rPr>
          <w:rFonts w:cs="Arial"/>
          <w:w w:val="105"/>
          <w:sz w:val="28"/>
          <w:szCs w:val="28"/>
        </w:rPr>
        <w:t>2 of the Bar Standards Board's Handbook -</w:t>
      </w:r>
      <w:r w:rsidRPr="00A343FF">
        <w:rPr>
          <w:rFonts w:cs="Arial"/>
          <w:spacing w:val="40"/>
          <w:w w:val="105"/>
          <w:sz w:val="28"/>
          <w:szCs w:val="28"/>
        </w:rPr>
        <w:t xml:space="preserve"> </w:t>
      </w:r>
      <w:r w:rsidRPr="00A343FF">
        <w:rPr>
          <w:rFonts w:cs="Arial"/>
          <w:w w:val="105"/>
          <w:sz w:val="28"/>
          <w:szCs w:val="28"/>
        </w:rPr>
        <w:t>Version 4.5).</w:t>
      </w:r>
    </w:p>
    <w:p w14:paraId="7C3F1F32" w14:textId="7DA87D63" w:rsidR="00A35A58" w:rsidRPr="00A343FF" w:rsidRDefault="00A35A58" w:rsidP="00254989">
      <w:pPr>
        <w:pStyle w:val="BodyText"/>
        <w:ind w:right="126"/>
        <w:jc w:val="center"/>
        <w:rPr>
          <w:rFonts w:cs="Arial"/>
          <w:b/>
          <w:bCs/>
          <w:sz w:val="28"/>
          <w:szCs w:val="28"/>
        </w:rPr>
      </w:pPr>
      <w:proofErr w:type="gramStart"/>
      <w:r w:rsidRPr="00A343FF">
        <w:rPr>
          <w:rFonts w:cs="Arial"/>
          <w:b/>
          <w:bCs/>
          <w:w w:val="105"/>
          <w:sz w:val="28"/>
          <w:szCs w:val="28"/>
        </w:rPr>
        <w:t>Particulars of</w:t>
      </w:r>
      <w:proofErr w:type="gramEnd"/>
      <w:r w:rsidRPr="00A343FF">
        <w:rPr>
          <w:rFonts w:cs="Arial"/>
          <w:b/>
          <w:bCs/>
          <w:w w:val="105"/>
          <w:sz w:val="28"/>
          <w:szCs w:val="28"/>
        </w:rPr>
        <w:t xml:space="preserve"> Offence. </w:t>
      </w:r>
    </w:p>
    <w:p w14:paraId="66CF030F" w14:textId="77777777" w:rsidR="00A35A58" w:rsidRPr="00A343FF" w:rsidRDefault="00A35A58" w:rsidP="00254989">
      <w:pPr>
        <w:pStyle w:val="BodyText"/>
        <w:ind w:right="126"/>
        <w:rPr>
          <w:rFonts w:cs="Arial"/>
          <w:sz w:val="28"/>
          <w:szCs w:val="28"/>
        </w:rPr>
      </w:pPr>
      <w:r w:rsidRPr="00A343FF">
        <w:rPr>
          <w:rFonts w:cs="Arial"/>
          <w:b/>
          <w:sz w:val="28"/>
          <w:szCs w:val="28"/>
        </w:rPr>
        <w:t xml:space="preserve">Drew </w:t>
      </w:r>
      <w:proofErr w:type="spellStart"/>
      <w:r w:rsidRPr="00A343FF">
        <w:rPr>
          <w:rFonts w:cs="Arial"/>
          <w:b/>
          <w:sz w:val="28"/>
          <w:szCs w:val="28"/>
        </w:rPr>
        <w:t>St'Clair</w:t>
      </w:r>
      <w:proofErr w:type="spellEnd"/>
      <w:r w:rsidRPr="00A343FF">
        <w:rPr>
          <w:rFonts w:cs="Arial"/>
          <w:b/>
          <w:sz w:val="28"/>
          <w:szCs w:val="28"/>
        </w:rPr>
        <w:t xml:space="preserve">, </w:t>
      </w:r>
      <w:r w:rsidRPr="00A343FF">
        <w:rPr>
          <w:rFonts w:cs="Arial"/>
          <w:sz w:val="28"/>
          <w:szCs w:val="28"/>
        </w:rPr>
        <w:t>a</w:t>
      </w:r>
      <w:r w:rsidRPr="00A343FF">
        <w:rPr>
          <w:rFonts w:cs="Arial"/>
          <w:spacing w:val="-1"/>
          <w:sz w:val="28"/>
          <w:szCs w:val="28"/>
        </w:rPr>
        <w:t xml:space="preserve"> </w:t>
      </w:r>
      <w:r w:rsidRPr="00A343FF">
        <w:rPr>
          <w:rFonts w:cs="Arial"/>
          <w:sz w:val="28"/>
          <w:szCs w:val="28"/>
        </w:rPr>
        <w:t>barrister, behaved in a way which was likely to diminish the trust and confidence</w:t>
      </w:r>
      <w:r w:rsidRPr="00A343FF">
        <w:rPr>
          <w:rFonts w:cs="Arial"/>
          <w:spacing w:val="23"/>
          <w:sz w:val="28"/>
          <w:szCs w:val="28"/>
        </w:rPr>
        <w:t xml:space="preserve"> </w:t>
      </w:r>
      <w:r w:rsidRPr="00A343FF">
        <w:rPr>
          <w:rFonts w:cs="Arial"/>
          <w:sz w:val="28"/>
          <w:szCs w:val="28"/>
        </w:rPr>
        <w:t>which</w:t>
      </w:r>
      <w:r w:rsidRPr="00A343FF">
        <w:rPr>
          <w:rFonts w:cs="Arial"/>
          <w:spacing w:val="23"/>
          <w:sz w:val="28"/>
          <w:szCs w:val="28"/>
        </w:rPr>
        <w:t xml:space="preserve"> </w:t>
      </w:r>
      <w:r w:rsidRPr="00A343FF">
        <w:rPr>
          <w:rFonts w:cs="Arial"/>
          <w:sz w:val="28"/>
          <w:szCs w:val="28"/>
        </w:rPr>
        <w:t>the</w:t>
      </w:r>
      <w:r w:rsidRPr="00A343FF">
        <w:rPr>
          <w:rFonts w:cs="Arial"/>
          <w:spacing w:val="19"/>
          <w:sz w:val="28"/>
          <w:szCs w:val="28"/>
        </w:rPr>
        <w:t xml:space="preserve"> </w:t>
      </w:r>
      <w:r w:rsidRPr="00A343FF">
        <w:rPr>
          <w:rFonts w:cs="Arial"/>
          <w:sz w:val="28"/>
          <w:szCs w:val="28"/>
        </w:rPr>
        <w:t>public</w:t>
      </w:r>
      <w:r w:rsidRPr="00A343FF">
        <w:rPr>
          <w:rFonts w:cs="Arial"/>
          <w:spacing w:val="17"/>
          <w:sz w:val="28"/>
          <w:szCs w:val="28"/>
        </w:rPr>
        <w:t xml:space="preserve"> </w:t>
      </w:r>
      <w:r w:rsidRPr="00A343FF">
        <w:rPr>
          <w:rFonts w:cs="Arial"/>
          <w:sz w:val="28"/>
          <w:szCs w:val="28"/>
        </w:rPr>
        <w:t>places</w:t>
      </w:r>
      <w:r w:rsidRPr="00A343FF">
        <w:rPr>
          <w:rFonts w:cs="Arial"/>
          <w:spacing w:val="21"/>
          <w:sz w:val="28"/>
          <w:szCs w:val="28"/>
        </w:rPr>
        <w:t xml:space="preserve"> </w:t>
      </w:r>
      <w:r w:rsidRPr="00A343FF">
        <w:rPr>
          <w:rFonts w:cs="Arial"/>
          <w:sz w:val="28"/>
          <w:szCs w:val="28"/>
        </w:rPr>
        <w:t>in him or in the profession</w:t>
      </w:r>
      <w:r w:rsidRPr="00A343FF">
        <w:rPr>
          <w:rFonts w:cs="Arial"/>
          <w:spacing w:val="40"/>
          <w:sz w:val="28"/>
          <w:szCs w:val="28"/>
        </w:rPr>
        <w:t xml:space="preserve"> </w:t>
      </w:r>
      <w:r w:rsidRPr="00A343FF">
        <w:rPr>
          <w:rFonts w:cs="Arial"/>
          <w:sz w:val="28"/>
          <w:szCs w:val="28"/>
        </w:rPr>
        <w:t>(CD5),</w:t>
      </w:r>
      <w:r w:rsidRPr="00A343FF">
        <w:rPr>
          <w:rFonts w:cs="Arial"/>
          <w:spacing w:val="23"/>
          <w:sz w:val="28"/>
          <w:szCs w:val="28"/>
        </w:rPr>
        <w:t xml:space="preserve"> </w:t>
      </w:r>
      <w:r w:rsidRPr="00A343FF">
        <w:rPr>
          <w:rFonts w:cs="Arial"/>
          <w:sz w:val="28"/>
          <w:szCs w:val="28"/>
        </w:rPr>
        <w:t>in that, on</w:t>
      </w:r>
      <w:r w:rsidRPr="00A343FF">
        <w:rPr>
          <w:rFonts w:cs="Arial"/>
          <w:spacing w:val="16"/>
          <w:sz w:val="28"/>
          <w:szCs w:val="28"/>
        </w:rPr>
        <w:t xml:space="preserve"> </w:t>
      </w:r>
      <w:r w:rsidRPr="00A343FF">
        <w:rPr>
          <w:rFonts w:cs="Arial"/>
          <w:sz w:val="28"/>
          <w:szCs w:val="28"/>
        </w:rPr>
        <w:t>or about 10 November 2021, Mr</w:t>
      </w:r>
      <w:r w:rsidRPr="00A343FF">
        <w:rPr>
          <w:rFonts w:cs="Arial"/>
          <w:spacing w:val="-1"/>
          <w:sz w:val="28"/>
          <w:szCs w:val="28"/>
        </w:rPr>
        <w:t xml:space="preserve"> </w:t>
      </w:r>
      <w:proofErr w:type="spellStart"/>
      <w:r w:rsidRPr="00A343FF">
        <w:rPr>
          <w:rFonts w:cs="Arial"/>
          <w:sz w:val="28"/>
          <w:szCs w:val="28"/>
        </w:rPr>
        <w:t>St'Clair</w:t>
      </w:r>
      <w:proofErr w:type="spellEnd"/>
      <w:r w:rsidRPr="00A343FF">
        <w:rPr>
          <w:rFonts w:cs="Arial"/>
          <w:sz w:val="28"/>
          <w:szCs w:val="28"/>
        </w:rPr>
        <w:t xml:space="preserve"> abused his position by using the personal contact information he had been given whilst prosecuting a case on behalf of the CPS, on 10 November 2021 at the Willesden Magistrates Court, in order to pursue his romantic interest in Person A whom he had met at court in his</w:t>
      </w:r>
      <w:r w:rsidRPr="00A343FF">
        <w:rPr>
          <w:rFonts w:cs="Arial"/>
          <w:spacing w:val="-4"/>
          <w:sz w:val="28"/>
          <w:szCs w:val="28"/>
        </w:rPr>
        <w:t xml:space="preserve"> </w:t>
      </w:r>
      <w:r w:rsidRPr="00A343FF">
        <w:rPr>
          <w:rFonts w:cs="Arial"/>
          <w:sz w:val="28"/>
          <w:szCs w:val="28"/>
        </w:rPr>
        <w:t>professional role as a prosecutor, and whom he knew to</w:t>
      </w:r>
      <w:r w:rsidRPr="00A343FF">
        <w:rPr>
          <w:rFonts w:cs="Arial"/>
          <w:spacing w:val="-3"/>
          <w:sz w:val="28"/>
          <w:szCs w:val="28"/>
        </w:rPr>
        <w:t xml:space="preserve"> </w:t>
      </w:r>
      <w:r w:rsidRPr="00A343FF">
        <w:rPr>
          <w:rFonts w:cs="Arial"/>
          <w:sz w:val="28"/>
          <w:szCs w:val="28"/>
        </w:rPr>
        <w:t>be or was likely to be vulnerable</w:t>
      </w:r>
      <w:r w:rsidRPr="00A343FF">
        <w:rPr>
          <w:rFonts w:cs="Arial"/>
          <w:spacing w:val="40"/>
          <w:sz w:val="28"/>
          <w:szCs w:val="28"/>
        </w:rPr>
        <w:t xml:space="preserve"> </w:t>
      </w:r>
      <w:r w:rsidRPr="00A343FF">
        <w:rPr>
          <w:rFonts w:cs="Arial"/>
          <w:sz w:val="28"/>
          <w:szCs w:val="28"/>
        </w:rPr>
        <w:t>as a victim of domestic abuse. The efforts he made to contact Person A</w:t>
      </w:r>
      <w:r w:rsidRPr="00A343FF">
        <w:rPr>
          <w:rFonts w:cs="Arial"/>
          <w:spacing w:val="-1"/>
          <w:sz w:val="28"/>
          <w:szCs w:val="28"/>
        </w:rPr>
        <w:t xml:space="preserve"> </w:t>
      </w:r>
      <w:r w:rsidRPr="00A343FF">
        <w:rPr>
          <w:rFonts w:cs="Arial"/>
          <w:sz w:val="28"/>
          <w:szCs w:val="28"/>
        </w:rPr>
        <w:t>on 10</w:t>
      </w:r>
      <w:r w:rsidRPr="00A343FF">
        <w:rPr>
          <w:rFonts w:cs="Arial"/>
          <w:spacing w:val="-2"/>
          <w:sz w:val="28"/>
          <w:szCs w:val="28"/>
        </w:rPr>
        <w:t xml:space="preserve"> </w:t>
      </w:r>
      <w:r w:rsidRPr="00A343FF">
        <w:rPr>
          <w:rFonts w:cs="Arial"/>
          <w:sz w:val="28"/>
          <w:szCs w:val="28"/>
        </w:rPr>
        <w:t>and 11 November 2021</w:t>
      </w:r>
      <w:r w:rsidRPr="00A343FF">
        <w:rPr>
          <w:rFonts w:cs="Arial"/>
          <w:spacing w:val="-5"/>
          <w:sz w:val="28"/>
          <w:szCs w:val="28"/>
        </w:rPr>
        <w:t xml:space="preserve"> </w:t>
      </w:r>
      <w:r w:rsidRPr="00A343FF">
        <w:rPr>
          <w:rFonts w:cs="Arial"/>
          <w:sz w:val="28"/>
          <w:szCs w:val="28"/>
        </w:rPr>
        <w:t>involved unwanted conduct, amounting to harassment, that related to a protected characteristic (sex), with the purpose or effect of creating</w:t>
      </w:r>
      <w:r w:rsidRPr="00A343FF">
        <w:rPr>
          <w:rFonts w:cs="Arial"/>
          <w:spacing w:val="35"/>
          <w:sz w:val="28"/>
          <w:szCs w:val="28"/>
        </w:rPr>
        <w:t xml:space="preserve"> </w:t>
      </w:r>
      <w:r w:rsidRPr="00A343FF">
        <w:rPr>
          <w:rFonts w:cs="Arial"/>
          <w:sz w:val="28"/>
          <w:szCs w:val="28"/>
        </w:rPr>
        <w:t>an intimidating,</w:t>
      </w:r>
      <w:r w:rsidRPr="00A343FF">
        <w:rPr>
          <w:rFonts w:cs="Arial"/>
          <w:spacing w:val="33"/>
          <w:sz w:val="28"/>
          <w:szCs w:val="28"/>
        </w:rPr>
        <w:t xml:space="preserve"> </w:t>
      </w:r>
      <w:r w:rsidRPr="00A343FF">
        <w:rPr>
          <w:rFonts w:cs="Arial"/>
          <w:sz w:val="28"/>
          <w:szCs w:val="28"/>
        </w:rPr>
        <w:t>hostile, degrading, humiliating or offensive environment for Person A.</w:t>
      </w:r>
    </w:p>
    <w:p w14:paraId="7B241B10" w14:textId="48F7EA2C" w:rsidR="00A35A58" w:rsidRPr="00A343FF" w:rsidRDefault="00A35A58" w:rsidP="00254989">
      <w:pPr>
        <w:pStyle w:val="BodyText"/>
        <w:ind w:right="126"/>
        <w:rPr>
          <w:rFonts w:cs="Arial"/>
          <w:b/>
          <w:bCs/>
          <w:sz w:val="28"/>
          <w:szCs w:val="28"/>
        </w:rPr>
      </w:pPr>
      <w:r w:rsidRPr="00A343FF">
        <w:rPr>
          <w:rFonts w:cs="Arial"/>
          <w:b/>
          <w:bCs/>
          <w:sz w:val="28"/>
          <w:szCs w:val="28"/>
        </w:rPr>
        <w:t>Charge 4</w:t>
      </w:r>
    </w:p>
    <w:p w14:paraId="6101B97F" w14:textId="0E527534" w:rsidR="00A35A58" w:rsidRPr="00A343FF" w:rsidRDefault="00A35A58" w:rsidP="00254989">
      <w:pPr>
        <w:pStyle w:val="BodyText"/>
        <w:ind w:right="238"/>
        <w:jc w:val="center"/>
        <w:rPr>
          <w:rFonts w:cs="Arial"/>
          <w:b/>
          <w:bCs/>
          <w:sz w:val="28"/>
          <w:szCs w:val="28"/>
        </w:rPr>
      </w:pPr>
      <w:r w:rsidRPr="00A343FF">
        <w:rPr>
          <w:rFonts w:cs="Arial"/>
          <w:b/>
          <w:bCs/>
          <w:sz w:val="28"/>
          <w:szCs w:val="28"/>
        </w:rPr>
        <w:t>Statement of Offence</w:t>
      </w:r>
    </w:p>
    <w:p w14:paraId="5A61C738" w14:textId="77777777" w:rsidR="00A35A58" w:rsidRPr="00A343FF" w:rsidRDefault="00A35A58" w:rsidP="00254989">
      <w:pPr>
        <w:pStyle w:val="BodyText"/>
        <w:ind w:right="348"/>
        <w:rPr>
          <w:rFonts w:cs="Arial"/>
          <w:w w:val="105"/>
          <w:sz w:val="28"/>
          <w:szCs w:val="28"/>
        </w:rPr>
      </w:pPr>
      <w:r w:rsidRPr="00A343FF">
        <w:rPr>
          <w:rFonts w:cs="Arial"/>
          <w:w w:val="105"/>
          <w:sz w:val="28"/>
          <w:szCs w:val="28"/>
        </w:rPr>
        <w:lastRenderedPageBreak/>
        <w:t>Professional misconduct,</w:t>
      </w:r>
      <w:r w:rsidRPr="00A343FF">
        <w:rPr>
          <w:rFonts w:cs="Arial"/>
          <w:spacing w:val="-5"/>
          <w:w w:val="105"/>
          <w:sz w:val="28"/>
          <w:szCs w:val="28"/>
        </w:rPr>
        <w:t xml:space="preserve"> </w:t>
      </w:r>
      <w:r w:rsidRPr="00A343FF">
        <w:rPr>
          <w:rFonts w:cs="Arial"/>
          <w:w w:val="105"/>
          <w:sz w:val="28"/>
          <w:szCs w:val="28"/>
        </w:rPr>
        <w:t>contrary</w:t>
      </w:r>
      <w:r w:rsidRPr="00A343FF">
        <w:rPr>
          <w:rFonts w:cs="Arial"/>
          <w:spacing w:val="-2"/>
          <w:w w:val="105"/>
          <w:sz w:val="28"/>
          <w:szCs w:val="28"/>
        </w:rPr>
        <w:t xml:space="preserve"> </w:t>
      </w:r>
      <w:r w:rsidRPr="00A343FF">
        <w:rPr>
          <w:rFonts w:cs="Arial"/>
          <w:w w:val="105"/>
          <w:sz w:val="28"/>
          <w:szCs w:val="28"/>
        </w:rPr>
        <w:t>to</w:t>
      </w:r>
      <w:r w:rsidRPr="00A343FF">
        <w:rPr>
          <w:rFonts w:cs="Arial"/>
          <w:spacing w:val="-13"/>
          <w:w w:val="105"/>
          <w:sz w:val="28"/>
          <w:szCs w:val="28"/>
        </w:rPr>
        <w:t xml:space="preserve"> </w:t>
      </w:r>
      <w:r w:rsidRPr="00A343FF">
        <w:rPr>
          <w:rFonts w:cs="Arial"/>
          <w:w w:val="105"/>
          <w:sz w:val="28"/>
          <w:szCs w:val="28"/>
        </w:rPr>
        <w:t>rule</w:t>
      </w:r>
      <w:r w:rsidRPr="00A343FF">
        <w:rPr>
          <w:rFonts w:cs="Arial"/>
          <w:spacing w:val="-9"/>
          <w:w w:val="105"/>
          <w:sz w:val="28"/>
          <w:szCs w:val="28"/>
        </w:rPr>
        <w:t xml:space="preserve"> </w:t>
      </w:r>
      <w:r w:rsidRPr="00A343FF">
        <w:rPr>
          <w:rFonts w:cs="Arial"/>
          <w:w w:val="105"/>
          <w:sz w:val="28"/>
          <w:szCs w:val="28"/>
        </w:rPr>
        <w:t>CS</w:t>
      </w:r>
      <w:r w:rsidRPr="00A343FF">
        <w:rPr>
          <w:rFonts w:cs="Arial"/>
          <w:spacing w:val="-12"/>
          <w:w w:val="105"/>
          <w:sz w:val="28"/>
          <w:szCs w:val="28"/>
        </w:rPr>
        <w:t xml:space="preserve"> </w:t>
      </w:r>
      <w:r w:rsidRPr="00A343FF">
        <w:rPr>
          <w:rFonts w:cs="Arial"/>
          <w:w w:val="105"/>
          <w:sz w:val="28"/>
          <w:szCs w:val="28"/>
        </w:rPr>
        <w:t>of</w:t>
      </w:r>
      <w:r w:rsidRPr="00A343FF">
        <w:rPr>
          <w:rFonts w:cs="Arial"/>
          <w:spacing w:val="-15"/>
          <w:w w:val="105"/>
          <w:sz w:val="28"/>
          <w:szCs w:val="28"/>
        </w:rPr>
        <w:t xml:space="preserve"> </w:t>
      </w:r>
      <w:r w:rsidRPr="00A343FF">
        <w:rPr>
          <w:rFonts w:cs="Arial"/>
          <w:w w:val="105"/>
          <w:sz w:val="28"/>
          <w:szCs w:val="28"/>
        </w:rPr>
        <w:t>the</w:t>
      </w:r>
      <w:r w:rsidRPr="00A343FF">
        <w:rPr>
          <w:rFonts w:cs="Arial"/>
          <w:spacing w:val="-9"/>
          <w:w w:val="105"/>
          <w:sz w:val="28"/>
          <w:szCs w:val="28"/>
        </w:rPr>
        <w:t xml:space="preserve"> </w:t>
      </w:r>
      <w:r w:rsidRPr="00A343FF">
        <w:rPr>
          <w:rFonts w:cs="Arial"/>
          <w:w w:val="105"/>
          <w:sz w:val="28"/>
          <w:szCs w:val="28"/>
        </w:rPr>
        <w:t>Conduct</w:t>
      </w:r>
      <w:r w:rsidRPr="00A343FF">
        <w:rPr>
          <w:rFonts w:cs="Arial"/>
          <w:spacing w:val="-2"/>
          <w:w w:val="105"/>
          <w:sz w:val="28"/>
          <w:szCs w:val="28"/>
        </w:rPr>
        <w:t xml:space="preserve"> </w:t>
      </w:r>
      <w:r w:rsidRPr="00A343FF">
        <w:rPr>
          <w:rFonts w:cs="Arial"/>
          <w:w w:val="105"/>
          <w:sz w:val="28"/>
          <w:szCs w:val="28"/>
        </w:rPr>
        <w:t>Rules</w:t>
      </w:r>
      <w:r w:rsidRPr="00A343FF">
        <w:rPr>
          <w:rFonts w:cs="Arial"/>
          <w:spacing w:val="-6"/>
          <w:w w:val="105"/>
          <w:sz w:val="28"/>
          <w:szCs w:val="28"/>
        </w:rPr>
        <w:t xml:space="preserve"> </w:t>
      </w:r>
      <w:r w:rsidRPr="00A343FF">
        <w:rPr>
          <w:rFonts w:cs="Arial"/>
          <w:w w:val="105"/>
          <w:sz w:val="28"/>
          <w:szCs w:val="28"/>
        </w:rPr>
        <w:t>(Part</w:t>
      </w:r>
      <w:r w:rsidRPr="00A343FF">
        <w:rPr>
          <w:rFonts w:cs="Arial"/>
          <w:spacing w:val="-7"/>
          <w:w w:val="105"/>
          <w:sz w:val="28"/>
          <w:szCs w:val="28"/>
        </w:rPr>
        <w:t xml:space="preserve"> </w:t>
      </w:r>
      <w:r w:rsidRPr="00A343FF">
        <w:rPr>
          <w:rFonts w:cs="Arial"/>
          <w:w w:val="105"/>
          <w:sz w:val="28"/>
          <w:szCs w:val="28"/>
        </w:rPr>
        <w:t>2</w:t>
      </w:r>
      <w:r w:rsidRPr="00A343FF">
        <w:rPr>
          <w:rFonts w:cs="Arial"/>
          <w:spacing w:val="-11"/>
          <w:w w:val="105"/>
          <w:sz w:val="28"/>
          <w:szCs w:val="28"/>
        </w:rPr>
        <w:t xml:space="preserve"> </w:t>
      </w:r>
      <w:r w:rsidRPr="00A343FF">
        <w:rPr>
          <w:rFonts w:cs="Arial"/>
          <w:w w:val="105"/>
          <w:sz w:val="28"/>
          <w:szCs w:val="28"/>
        </w:rPr>
        <w:t>of</w:t>
      </w:r>
      <w:r w:rsidRPr="00A343FF">
        <w:rPr>
          <w:rFonts w:cs="Arial"/>
          <w:spacing w:val="-15"/>
          <w:w w:val="105"/>
          <w:sz w:val="28"/>
          <w:szCs w:val="28"/>
        </w:rPr>
        <w:t xml:space="preserve"> </w:t>
      </w:r>
      <w:r w:rsidRPr="00A343FF">
        <w:rPr>
          <w:rFonts w:cs="Arial"/>
          <w:w w:val="105"/>
          <w:sz w:val="28"/>
          <w:szCs w:val="28"/>
        </w:rPr>
        <w:t>the Bar Standards Board's Handbook -</w:t>
      </w:r>
      <w:r w:rsidRPr="00A343FF">
        <w:rPr>
          <w:rFonts w:cs="Arial"/>
          <w:spacing w:val="40"/>
          <w:w w:val="105"/>
          <w:sz w:val="28"/>
          <w:szCs w:val="28"/>
        </w:rPr>
        <w:t xml:space="preserve"> </w:t>
      </w:r>
      <w:r w:rsidRPr="00A343FF">
        <w:rPr>
          <w:rFonts w:cs="Arial"/>
          <w:w w:val="105"/>
          <w:sz w:val="28"/>
          <w:szCs w:val="28"/>
        </w:rPr>
        <w:t>Version 4.5).</w:t>
      </w:r>
    </w:p>
    <w:p w14:paraId="472567FE" w14:textId="7F49BBA8" w:rsidR="00A35A58" w:rsidRPr="00A343FF" w:rsidRDefault="00A35A58" w:rsidP="00254989">
      <w:pPr>
        <w:pStyle w:val="BodyText"/>
        <w:ind w:right="348"/>
        <w:jc w:val="center"/>
        <w:rPr>
          <w:rFonts w:cs="Arial"/>
          <w:b/>
          <w:bCs/>
          <w:sz w:val="28"/>
          <w:szCs w:val="28"/>
        </w:rPr>
      </w:pPr>
      <w:proofErr w:type="gramStart"/>
      <w:r w:rsidRPr="00A343FF">
        <w:rPr>
          <w:rFonts w:cs="Arial"/>
          <w:b/>
          <w:bCs/>
          <w:w w:val="105"/>
          <w:sz w:val="28"/>
          <w:szCs w:val="28"/>
        </w:rPr>
        <w:t>Particulars of</w:t>
      </w:r>
      <w:proofErr w:type="gramEnd"/>
      <w:r w:rsidRPr="00A343FF">
        <w:rPr>
          <w:rFonts w:cs="Arial"/>
          <w:b/>
          <w:bCs/>
          <w:w w:val="105"/>
          <w:sz w:val="28"/>
          <w:szCs w:val="28"/>
        </w:rPr>
        <w:t xml:space="preserve"> Offence</w:t>
      </w:r>
    </w:p>
    <w:p w14:paraId="0824B515" w14:textId="77777777" w:rsidR="00A35A58" w:rsidRPr="00A343FF" w:rsidRDefault="00A35A58" w:rsidP="00254989">
      <w:pPr>
        <w:pStyle w:val="BodyText"/>
        <w:spacing w:before="1"/>
        <w:ind w:right="126"/>
        <w:rPr>
          <w:rFonts w:cs="Arial"/>
          <w:sz w:val="28"/>
          <w:szCs w:val="28"/>
        </w:rPr>
      </w:pPr>
      <w:r w:rsidRPr="00A343FF">
        <w:rPr>
          <w:rFonts w:cs="Arial"/>
          <w:b/>
          <w:sz w:val="28"/>
          <w:szCs w:val="28"/>
        </w:rPr>
        <w:t xml:space="preserve">Drew </w:t>
      </w:r>
      <w:proofErr w:type="spellStart"/>
      <w:r w:rsidRPr="00A343FF">
        <w:rPr>
          <w:rFonts w:cs="Arial"/>
          <w:b/>
          <w:sz w:val="28"/>
          <w:szCs w:val="28"/>
        </w:rPr>
        <w:t>St'Clair</w:t>
      </w:r>
      <w:proofErr w:type="spellEnd"/>
      <w:r w:rsidRPr="00A343FF">
        <w:rPr>
          <w:rFonts w:cs="Arial"/>
          <w:b/>
          <w:sz w:val="28"/>
          <w:szCs w:val="28"/>
        </w:rPr>
        <w:t xml:space="preserve">, </w:t>
      </w:r>
      <w:r w:rsidRPr="00A343FF">
        <w:rPr>
          <w:rFonts w:cs="Arial"/>
          <w:sz w:val="28"/>
          <w:szCs w:val="28"/>
        </w:rPr>
        <w:t>a barrister, behaved in a way which could reasonably be seen by the public to</w:t>
      </w:r>
      <w:r w:rsidRPr="00A343FF">
        <w:rPr>
          <w:rFonts w:cs="Arial"/>
          <w:spacing w:val="-4"/>
          <w:sz w:val="28"/>
          <w:szCs w:val="28"/>
        </w:rPr>
        <w:t xml:space="preserve"> </w:t>
      </w:r>
      <w:r w:rsidRPr="00A343FF">
        <w:rPr>
          <w:rFonts w:cs="Arial"/>
          <w:sz w:val="28"/>
          <w:szCs w:val="28"/>
        </w:rPr>
        <w:t xml:space="preserve">undermine his integrity, in that, on or about 10 November 2021, Mr </w:t>
      </w:r>
      <w:proofErr w:type="spellStart"/>
      <w:r w:rsidRPr="00A343FF">
        <w:rPr>
          <w:rFonts w:cs="Arial"/>
          <w:sz w:val="28"/>
          <w:szCs w:val="28"/>
        </w:rPr>
        <w:t>St'Clair</w:t>
      </w:r>
      <w:proofErr w:type="spellEnd"/>
      <w:r w:rsidRPr="00A343FF">
        <w:rPr>
          <w:rFonts w:cs="Arial"/>
          <w:sz w:val="28"/>
          <w:szCs w:val="28"/>
        </w:rPr>
        <w:t xml:space="preserve"> abused his position by using the personal contact information he had been given whilst prosecuting a case on behalf of the CPS, on 10 November 2021 at the Wil\</w:t>
      </w:r>
      <w:proofErr w:type="spellStart"/>
      <w:r w:rsidRPr="00A343FF">
        <w:rPr>
          <w:rFonts w:cs="Arial"/>
          <w:sz w:val="28"/>
          <w:szCs w:val="28"/>
        </w:rPr>
        <w:t>esden</w:t>
      </w:r>
      <w:proofErr w:type="spellEnd"/>
      <w:r w:rsidRPr="00A343FF">
        <w:rPr>
          <w:rFonts w:cs="Arial"/>
          <w:sz w:val="28"/>
          <w:szCs w:val="28"/>
        </w:rPr>
        <w:t xml:space="preserve"> Magistrates</w:t>
      </w:r>
      <w:r w:rsidRPr="00A343FF">
        <w:rPr>
          <w:rFonts w:cs="Arial"/>
          <w:spacing w:val="32"/>
          <w:sz w:val="28"/>
          <w:szCs w:val="28"/>
        </w:rPr>
        <w:t xml:space="preserve"> </w:t>
      </w:r>
      <w:r w:rsidRPr="00A343FF">
        <w:rPr>
          <w:rFonts w:cs="Arial"/>
          <w:sz w:val="28"/>
          <w:szCs w:val="28"/>
        </w:rPr>
        <w:t>Court,</w:t>
      </w:r>
      <w:r w:rsidRPr="00A343FF">
        <w:rPr>
          <w:rFonts w:cs="Arial"/>
          <w:spacing w:val="23"/>
          <w:sz w:val="28"/>
          <w:szCs w:val="28"/>
        </w:rPr>
        <w:t xml:space="preserve"> </w:t>
      </w:r>
      <w:r w:rsidRPr="00A343FF">
        <w:rPr>
          <w:rFonts w:cs="Arial"/>
          <w:sz w:val="28"/>
          <w:szCs w:val="28"/>
        </w:rPr>
        <w:t>in order</w:t>
      </w:r>
      <w:r w:rsidRPr="00A343FF">
        <w:rPr>
          <w:rFonts w:cs="Arial"/>
          <w:spacing w:val="25"/>
          <w:sz w:val="28"/>
          <w:szCs w:val="28"/>
        </w:rPr>
        <w:t xml:space="preserve"> </w:t>
      </w:r>
      <w:r w:rsidRPr="00A343FF">
        <w:rPr>
          <w:rFonts w:cs="Arial"/>
          <w:sz w:val="28"/>
          <w:szCs w:val="28"/>
        </w:rPr>
        <w:t>to pursue</w:t>
      </w:r>
      <w:r w:rsidRPr="00A343FF">
        <w:rPr>
          <w:rFonts w:cs="Arial"/>
          <w:spacing w:val="21"/>
          <w:sz w:val="28"/>
          <w:szCs w:val="28"/>
        </w:rPr>
        <w:t xml:space="preserve"> </w:t>
      </w:r>
      <w:r w:rsidRPr="00A343FF">
        <w:rPr>
          <w:rFonts w:cs="Arial"/>
          <w:sz w:val="28"/>
          <w:szCs w:val="28"/>
        </w:rPr>
        <w:t>his romantic</w:t>
      </w:r>
      <w:r w:rsidRPr="00A343FF">
        <w:rPr>
          <w:rFonts w:cs="Arial"/>
          <w:spacing w:val="21"/>
          <w:sz w:val="28"/>
          <w:szCs w:val="28"/>
        </w:rPr>
        <w:t xml:space="preserve"> </w:t>
      </w:r>
      <w:r w:rsidRPr="00A343FF">
        <w:rPr>
          <w:rFonts w:cs="Arial"/>
          <w:sz w:val="28"/>
          <w:szCs w:val="28"/>
        </w:rPr>
        <w:t>interest</w:t>
      </w:r>
      <w:r w:rsidRPr="00A343FF">
        <w:rPr>
          <w:rFonts w:cs="Arial"/>
          <w:spacing w:val="24"/>
          <w:sz w:val="28"/>
          <w:szCs w:val="28"/>
        </w:rPr>
        <w:t xml:space="preserve"> </w:t>
      </w:r>
      <w:r w:rsidRPr="00A343FF">
        <w:rPr>
          <w:rFonts w:cs="Arial"/>
          <w:sz w:val="28"/>
          <w:szCs w:val="28"/>
        </w:rPr>
        <w:t>in Person</w:t>
      </w:r>
      <w:r w:rsidRPr="00A343FF">
        <w:rPr>
          <w:rFonts w:cs="Arial"/>
          <w:spacing w:val="40"/>
          <w:sz w:val="28"/>
          <w:szCs w:val="28"/>
        </w:rPr>
        <w:t xml:space="preserve"> </w:t>
      </w:r>
      <w:r w:rsidRPr="00A343FF">
        <w:rPr>
          <w:rFonts w:cs="Arial"/>
          <w:sz w:val="28"/>
          <w:szCs w:val="28"/>
        </w:rPr>
        <w:t>A whom he had met at court in his professional</w:t>
      </w:r>
      <w:r w:rsidRPr="00A343FF">
        <w:rPr>
          <w:rFonts w:cs="Arial"/>
          <w:spacing w:val="35"/>
          <w:sz w:val="28"/>
          <w:szCs w:val="28"/>
        </w:rPr>
        <w:t xml:space="preserve"> </w:t>
      </w:r>
      <w:r w:rsidRPr="00A343FF">
        <w:rPr>
          <w:rFonts w:cs="Arial"/>
          <w:sz w:val="28"/>
          <w:szCs w:val="28"/>
        </w:rPr>
        <w:t>role as a prosecutor, and whom he knew to be or was likely to be vulnerable as a victim of</w:t>
      </w:r>
      <w:r w:rsidRPr="00A343FF">
        <w:rPr>
          <w:rFonts w:cs="Arial"/>
          <w:spacing w:val="-5"/>
          <w:sz w:val="28"/>
          <w:szCs w:val="28"/>
        </w:rPr>
        <w:t xml:space="preserve"> </w:t>
      </w:r>
      <w:r w:rsidRPr="00A343FF">
        <w:rPr>
          <w:rFonts w:cs="Arial"/>
          <w:sz w:val="28"/>
          <w:szCs w:val="28"/>
        </w:rPr>
        <w:t>domestic abuse. The efforts he made to contact Person A on 10 and 11 November 2021 involved unwanted conduct, amounting to harassment, that</w:t>
      </w:r>
      <w:r w:rsidRPr="00A343FF">
        <w:rPr>
          <w:rFonts w:cs="Arial"/>
          <w:spacing w:val="-2"/>
          <w:sz w:val="28"/>
          <w:szCs w:val="28"/>
        </w:rPr>
        <w:t xml:space="preserve"> </w:t>
      </w:r>
      <w:r w:rsidRPr="00A343FF">
        <w:rPr>
          <w:rFonts w:cs="Arial"/>
          <w:sz w:val="28"/>
          <w:szCs w:val="28"/>
        </w:rPr>
        <w:t>related to a</w:t>
      </w:r>
      <w:r w:rsidRPr="00A343FF">
        <w:rPr>
          <w:rFonts w:cs="Arial"/>
          <w:spacing w:val="-7"/>
          <w:sz w:val="28"/>
          <w:szCs w:val="28"/>
        </w:rPr>
        <w:t xml:space="preserve"> </w:t>
      </w:r>
      <w:r w:rsidRPr="00A343FF">
        <w:rPr>
          <w:rFonts w:cs="Arial"/>
          <w:sz w:val="28"/>
          <w:szCs w:val="28"/>
        </w:rPr>
        <w:t>protected characteristic</w:t>
      </w:r>
      <w:r w:rsidRPr="00A343FF">
        <w:rPr>
          <w:rFonts w:cs="Arial"/>
          <w:spacing w:val="-1"/>
          <w:sz w:val="28"/>
          <w:szCs w:val="28"/>
        </w:rPr>
        <w:t xml:space="preserve"> </w:t>
      </w:r>
      <w:r w:rsidRPr="00A343FF">
        <w:rPr>
          <w:rFonts w:cs="Arial"/>
          <w:sz w:val="28"/>
          <w:szCs w:val="28"/>
        </w:rPr>
        <w:t>(sex), with the purpose or effect of creating an</w:t>
      </w:r>
      <w:r w:rsidRPr="00A343FF">
        <w:rPr>
          <w:rFonts w:cs="Arial"/>
          <w:spacing w:val="-2"/>
          <w:sz w:val="28"/>
          <w:szCs w:val="28"/>
        </w:rPr>
        <w:t xml:space="preserve"> </w:t>
      </w:r>
      <w:r w:rsidRPr="00A343FF">
        <w:rPr>
          <w:rFonts w:cs="Arial"/>
          <w:sz w:val="28"/>
          <w:szCs w:val="28"/>
        </w:rPr>
        <w:t>intimidating, hostile, degrading, humiliating or offensive environment for Person A.</w:t>
      </w:r>
    </w:p>
    <w:p w14:paraId="1951F998" w14:textId="77777777" w:rsidR="00A35A58" w:rsidRPr="00A343FF" w:rsidRDefault="00A35A58" w:rsidP="00254989">
      <w:pPr>
        <w:pStyle w:val="BodyText"/>
        <w:spacing w:before="1"/>
        <w:ind w:right="126"/>
        <w:rPr>
          <w:rFonts w:cs="Arial"/>
          <w:sz w:val="28"/>
          <w:szCs w:val="28"/>
        </w:rPr>
      </w:pPr>
    </w:p>
    <w:p w14:paraId="6B606E6A" w14:textId="0826C051" w:rsidR="00A35A58" w:rsidRPr="00A343FF" w:rsidRDefault="00A35A58" w:rsidP="00254989">
      <w:pPr>
        <w:pStyle w:val="BodyText"/>
        <w:spacing w:before="1"/>
        <w:ind w:right="126"/>
        <w:rPr>
          <w:rFonts w:cs="Arial"/>
          <w:b/>
          <w:bCs/>
          <w:sz w:val="28"/>
          <w:szCs w:val="28"/>
        </w:rPr>
      </w:pPr>
      <w:r w:rsidRPr="00A343FF">
        <w:rPr>
          <w:rFonts w:cs="Arial"/>
          <w:b/>
          <w:bCs/>
          <w:sz w:val="28"/>
          <w:szCs w:val="28"/>
        </w:rPr>
        <w:t>Charge 6</w:t>
      </w:r>
    </w:p>
    <w:p w14:paraId="6D9DF180" w14:textId="5BAA02D2" w:rsidR="00A35A58" w:rsidRPr="00A343FF" w:rsidRDefault="00A35A58" w:rsidP="00254989">
      <w:pPr>
        <w:pStyle w:val="BodyText"/>
        <w:spacing w:before="1"/>
        <w:ind w:right="126"/>
        <w:jc w:val="center"/>
        <w:rPr>
          <w:rFonts w:cs="Arial"/>
          <w:b/>
          <w:bCs/>
          <w:sz w:val="28"/>
          <w:szCs w:val="28"/>
        </w:rPr>
      </w:pPr>
      <w:r w:rsidRPr="00A343FF">
        <w:rPr>
          <w:rFonts w:cs="Arial"/>
          <w:b/>
          <w:bCs/>
          <w:sz w:val="28"/>
          <w:szCs w:val="28"/>
        </w:rPr>
        <w:t>Statement of Offence</w:t>
      </w:r>
    </w:p>
    <w:p w14:paraId="66791E54" w14:textId="19CBFC2A" w:rsidR="00A35A58" w:rsidRPr="00A343FF" w:rsidRDefault="00A35A58" w:rsidP="00254989">
      <w:pPr>
        <w:pStyle w:val="BodyText"/>
        <w:spacing w:before="238"/>
        <w:ind w:right="348"/>
        <w:rPr>
          <w:rFonts w:cs="Arial"/>
          <w:sz w:val="28"/>
          <w:szCs w:val="28"/>
        </w:rPr>
      </w:pPr>
      <w:r w:rsidRPr="00A343FF">
        <w:rPr>
          <w:rFonts w:cs="Arial"/>
          <w:w w:val="105"/>
          <w:sz w:val="28"/>
          <w:szCs w:val="28"/>
        </w:rPr>
        <w:t>Professional misconduct, contrary</w:t>
      </w:r>
      <w:r w:rsidRPr="00A343FF">
        <w:rPr>
          <w:rFonts w:cs="Arial"/>
          <w:spacing w:val="-1"/>
          <w:w w:val="105"/>
          <w:sz w:val="28"/>
          <w:szCs w:val="28"/>
        </w:rPr>
        <w:t xml:space="preserve"> </w:t>
      </w:r>
      <w:r w:rsidRPr="00A343FF">
        <w:rPr>
          <w:rFonts w:cs="Arial"/>
          <w:w w:val="105"/>
          <w:sz w:val="28"/>
          <w:szCs w:val="28"/>
        </w:rPr>
        <w:t>to</w:t>
      </w:r>
      <w:r w:rsidRPr="00A343FF">
        <w:rPr>
          <w:rFonts w:cs="Arial"/>
          <w:spacing w:val="-9"/>
          <w:w w:val="105"/>
          <w:sz w:val="28"/>
          <w:szCs w:val="28"/>
        </w:rPr>
        <w:t xml:space="preserve"> </w:t>
      </w:r>
      <w:r w:rsidRPr="00A343FF">
        <w:rPr>
          <w:rFonts w:cs="Arial"/>
          <w:w w:val="105"/>
          <w:sz w:val="28"/>
          <w:szCs w:val="28"/>
        </w:rPr>
        <w:t>Core</w:t>
      </w:r>
      <w:r w:rsidRPr="00A343FF">
        <w:rPr>
          <w:rFonts w:cs="Arial"/>
          <w:spacing w:val="-4"/>
          <w:w w:val="105"/>
          <w:sz w:val="28"/>
          <w:szCs w:val="28"/>
        </w:rPr>
        <w:t xml:space="preserve"> </w:t>
      </w:r>
      <w:r w:rsidRPr="00A343FF">
        <w:rPr>
          <w:rFonts w:cs="Arial"/>
          <w:w w:val="105"/>
          <w:sz w:val="28"/>
          <w:szCs w:val="28"/>
        </w:rPr>
        <w:t>Duty</w:t>
      </w:r>
      <w:r w:rsidRPr="00A343FF">
        <w:rPr>
          <w:rFonts w:cs="Arial"/>
          <w:spacing w:val="-13"/>
          <w:w w:val="105"/>
          <w:sz w:val="28"/>
          <w:szCs w:val="28"/>
        </w:rPr>
        <w:t xml:space="preserve"> </w:t>
      </w:r>
      <w:r w:rsidRPr="00A343FF">
        <w:rPr>
          <w:rFonts w:cs="Arial"/>
          <w:w w:val="105"/>
          <w:sz w:val="28"/>
          <w:szCs w:val="28"/>
        </w:rPr>
        <w:t>[CD]</w:t>
      </w:r>
      <w:r w:rsidRPr="00A343FF">
        <w:rPr>
          <w:rFonts w:cs="Arial"/>
          <w:spacing w:val="-14"/>
          <w:w w:val="105"/>
          <w:sz w:val="28"/>
          <w:szCs w:val="28"/>
        </w:rPr>
        <w:t xml:space="preserve"> </w:t>
      </w:r>
      <w:r w:rsidRPr="00A343FF">
        <w:rPr>
          <w:rFonts w:cs="Arial"/>
          <w:w w:val="105"/>
          <w:sz w:val="28"/>
          <w:szCs w:val="28"/>
        </w:rPr>
        <w:t>2</w:t>
      </w:r>
      <w:r w:rsidRPr="00A343FF">
        <w:rPr>
          <w:rFonts w:cs="Arial"/>
          <w:spacing w:val="-16"/>
          <w:w w:val="105"/>
          <w:sz w:val="28"/>
          <w:szCs w:val="28"/>
        </w:rPr>
        <w:t xml:space="preserve"> </w:t>
      </w:r>
      <w:r w:rsidRPr="00A343FF">
        <w:rPr>
          <w:rFonts w:cs="Arial"/>
          <w:w w:val="105"/>
          <w:sz w:val="28"/>
          <w:szCs w:val="28"/>
        </w:rPr>
        <w:t>of</w:t>
      </w:r>
      <w:r w:rsidRPr="00A343FF">
        <w:rPr>
          <w:rFonts w:cs="Arial"/>
          <w:spacing w:val="-13"/>
          <w:w w:val="105"/>
          <w:sz w:val="28"/>
          <w:szCs w:val="28"/>
        </w:rPr>
        <w:t xml:space="preserve"> </w:t>
      </w:r>
      <w:r w:rsidRPr="00A343FF">
        <w:rPr>
          <w:rFonts w:cs="Arial"/>
          <w:w w:val="105"/>
          <w:sz w:val="28"/>
          <w:szCs w:val="28"/>
        </w:rPr>
        <w:t>the</w:t>
      </w:r>
      <w:r w:rsidRPr="00A343FF">
        <w:rPr>
          <w:rFonts w:cs="Arial"/>
          <w:spacing w:val="-8"/>
          <w:w w:val="105"/>
          <w:sz w:val="28"/>
          <w:szCs w:val="28"/>
        </w:rPr>
        <w:t xml:space="preserve"> </w:t>
      </w:r>
      <w:r w:rsidRPr="00A343FF">
        <w:rPr>
          <w:rFonts w:cs="Arial"/>
          <w:w w:val="105"/>
          <w:sz w:val="28"/>
          <w:szCs w:val="28"/>
        </w:rPr>
        <w:t>Conduct</w:t>
      </w:r>
      <w:r w:rsidRPr="00A343FF">
        <w:rPr>
          <w:rFonts w:cs="Arial"/>
          <w:spacing w:val="-1"/>
          <w:w w:val="105"/>
          <w:sz w:val="28"/>
          <w:szCs w:val="28"/>
        </w:rPr>
        <w:t xml:space="preserve"> </w:t>
      </w:r>
      <w:r w:rsidRPr="00A343FF">
        <w:rPr>
          <w:rFonts w:cs="Arial"/>
          <w:w w:val="105"/>
          <w:sz w:val="28"/>
          <w:szCs w:val="28"/>
        </w:rPr>
        <w:t>Rules</w:t>
      </w:r>
      <w:r w:rsidRPr="00A343FF">
        <w:rPr>
          <w:rFonts w:cs="Arial"/>
          <w:spacing w:val="-3"/>
          <w:w w:val="105"/>
          <w:sz w:val="28"/>
          <w:szCs w:val="28"/>
        </w:rPr>
        <w:t xml:space="preserve"> </w:t>
      </w:r>
      <w:r w:rsidRPr="00A343FF">
        <w:rPr>
          <w:rFonts w:cs="Arial"/>
          <w:w w:val="105"/>
          <w:sz w:val="28"/>
          <w:szCs w:val="28"/>
        </w:rPr>
        <w:t>(Part</w:t>
      </w:r>
      <w:r w:rsidRPr="00A343FF">
        <w:rPr>
          <w:rFonts w:cs="Arial"/>
          <w:spacing w:val="-11"/>
          <w:w w:val="105"/>
          <w:sz w:val="28"/>
          <w:szCs w:val="28"/>
        </w:rPr>
        <w:t xml:space="preserve"> </w:t>
      </w:r>
      <w:r w:rsidRPr="00A343FF">
        <w:rPr>
          <w:rFonts w:cs="Arial"/>
          <w:w w:val="105"/>
          <w:sz w:val="28"/>
          <w:szCs w:val="28"/>
        </w:rPr>
        <w:t>2 of the Bar Standards Board's Handbook -</w:t>
      </w:r>
      <w:r w:rsidRPr="00A343FF">
        <w:rPr>
          <w:rFonts w:cs="Arial"/>
          <w:spacing w:val="40"/>
          <w:w w:val="105"/>
          <w:sz w:val="28"/>
          <w:szCs w:val="28"/>
        </w:rPr>
        <w:t xml:space="preserve"> </w:t>
      </w:r>
      <w:r w:rsidRPr="00A343FF">
        <w:rPr>
          <w:rFonts w:cs="Arial"/>
          <w:w w:val="105"/>
          <w:sz w:val="28"/>
          <w:szCs w:val="28"/>
        </w:rPr>
        <w:t>Version 4.5).</w:t>
      </w:r>
    </w:p>
    <w:p w14:paraId="64B6F855" w14:textId="5613C360" w:rsidR="00A35A58" w:rsidRPr="00A343FF" w:rsidRDefault="00A35A58" w:rsidP="00254989">
      <w:pPr>
        <w:pStyle w:val="BodyText"/>
        <w:ind w:right="238"/>
        <w:jc w:val="center"/>
        <w:rPr>
          <w:rFonts w:cs="Arial"/>
          <w:b/>
          <w:bCs/>
          <w:sz w:val="28"/>
          <w:szCs w:val="28"/>
        </w:rPr>
      </w:pPr>
      <w:proofErr w:type="gramStart"/>
      <w:r w:rsidRPr="00A343FF">
        <w:rPr>
          <w:rFonts w:cs="Arial"/>
          <w:b/>
          <w:bCs/>
          <w:sz w:val="28"/>
          <w:szCs w:val="28"/>
        </w:rPr>
        <w:t>Particulars of</w:t>
      </w:r>
      <w:proofErr w:type="gramEnd"/>
      <w:r w:rsidRPr="00A343FF">
        <w:rPr>
          <w:rFonts w:cs="Arial"/>
          <w:b/>
          <w:bCs/>
          <w:sz w:val="28"/>
          <w:szCs w:val="28"/>
        </w:rPr>
        <w:t xml:space="preserve"> Offence</w:t>
      </w:r>
    </w:p>
    <w:p w14:paraId="2FB9191B" w14:textId="77777777" w:rsidR="00A35A58" w:rsidRPr="00A343FF" w:rsidRDefault="00A35A58" w:rsidP="00254989">
      <w:pPr>
        <w:pStyle w:val="BodyText"/>
        <w:spacing w:before="1"/>
        <w:ind w:right="238"/>
        <w:rPr>
          <w:rFonts w:cs="Arial"/>
          <w:sz w:val="28"/>
          <w:szCs w:val="28"/>
        </w:rPr>
      </w:pPr>
      <w:r w:rsidRPr="00A343FF">
        <w:rPr>
          <w:rFonts w:cs="Arial"/>
          <w:b/>
          <w:sz w:val="28"/>
          <w:szCs w:val="28"/>
        </w:rPr>
        <w:t xml:space="preserve">Drew </w:t>
      </w:r>
      <w:proofErr w:type="spellStart"/>
      <w:r w:rsidRPr="00A343FF">
        <w:rPr>
          <w:rFonts w:cs="Arial"/>
          <w:b/>
          <w:sz w:val="28"/>
          <w:szCs w:val="28"/>
        </w:rPr>
        <w:t>St'Clair</w:t>
      </w:r>
      <w:proofErr w:type="spellEnd"/>
      <w:r w:rsidRPr="00A343FF">
        <w:rPr>
          <w:rFonts w:cs="Arial"/>
          <w:b/>
          <w:sz w:val="28"/>
          <w:szCs w:val="28"/>
        </w:rPr>
        <w:t xml:space="preserve">, </w:t>
      </w:r>
      <w:r w:rsidRPr="00A343FF">
        <w:rPr>
          <w:rFonts w:cs="Arial"/>
          <w:sz w:val="28"/>
          <w:szCs w:val="28"/>
        </w:rPr>
        <w:t>a barrister, failed to act</w:t>
      </w:r>
      <w:r w:rsidRPr="00A343FF">
        <w:rPr>
          <w:rFonts w:cs="Arial"/>
          <w:spacing w:val="-4"/>
          <w:sz w:val="28"/>
          <w:szCs w:val="28"/>
        </w:rPr>
        <w:t xml:space="preserve"> </w:t>
      </w:r>
      <w:r w:rsidRPr="00A343FF">
        <w:rPr>
          <w:rFonts w:cs="Arial"/>
          <w:sz w:val="28"/>
          <w:szCs w:val="28"/>
        </w:rPr>
        <w:t>in the best interests of his client, in that, on 10 November 2021, Mr</w:t>
      </w:r>
      <w:r w:rsidRPr="00A343FF">
        <w:rPr>
          <w:rFonts w:cs="Arial"/>
          <w:spacing w:val="-2"/>
          <w:sz w:val="28"/>
          <w:szCs w:val="28"/>
        </w:rPr>
        <w:t xml:space="preserve"> </w:t>
      </w:r>
      <w:proofErr w:type="spellStart"/>
      <w:r w:rsidRPr="00A343FF">
        <w:rPr>
          <w:rFonts w:cs="Arial"/>
          <w:sz w:val="28"/>
          <w:szCs w:val="28"/>
        </w:rPr>
        <w:t>St'Clair</w:t>
      </w:r>
      <w:proofErr w:type="spellEnd"/>
      <w:r w:rsidRPr="00A343FF">
        <w:rPr>
          <w:rFonts w:cs="Arial"/>
          <w:sz w:val="28"/>
          <w:szCs w:val="28"/>
        </w:rPr>
        <w:t xml:space="preserve"> applied for an</w:t>
      </w:r>
      <w:r w:rsidRPr="00A343FF">
        <w:rPr>
          <w:rFonts w:cs="Arial"/>
          <w:spacing w:val="-3"/>
          <w:sz w:val="28"/>
          <w:szCs w:val="28"/>
        </w:rPr>
        <w:t xml:space="preserve"> </w:t>
      </w:r>
      <w:r w:rsidRPr="00A343FF">
        <w:rPr>
          <w:rFonts w:cs="Arial"/>
          <w:sz w:val="28"/>
          <w:szCs w:val="28"/>
        </w:rPr>
        <w:t>adjournment of a hearing involving Person A at</w:t>
      </w:r>
      <w:r w:rsidRPr="00A343FF">
        <w:rPr>
          <w:rFonts w:cs="Arial"/>
          <w:spacing w:val="-11"/>
          <w:sz w:val="28"/>
          <w:szCs w:val="28"/>
        </w:rPr>
        <w:t xml:space="preserve"> </w:t>
      </w:r>
      <w:r w:rsidRPr="00A343FF">
        <w:rPr>
          <w:rFonts w:cs="Arial"/>
          <w:sz w:val="28"/>
          <w:szCs w:val="28"/>
        </w:rPr>
        <w:t xml:space="preserve">the Willesden Magistrates Court and, when </w:t>
      </w:r>
      <w:r w:rsidRPr="00A343FF">
        <w:rPr>
          <w:rFonts w:cs="Arial"/>
          <w:sz w:val="28"/>
          <w:szCs w:val="28"/>
        </w:rPr>
        <w:lastRenderedPageBreak/>
        <w:t>the application to adjourn was refused by the magistrates, offered no evidence, when he did not have instructions to apply for an adjournment</w:t>
      </w:r>
      <w:r w:rsidRPr="00A343FF">
        <w:rPr>
          <w:rFonts w:cs="Arial"/>
          <w:spacing w:val="38"/>
          <w:sz w:val="28"/>
          <w:szCs w:val="28"/>
        </w:rPr>
        <w:t xml:space="preserve"> </w:t>
      </w:r>
      <w:r w:rsidRPr="00A343FF">
        <w:rPr>
          <w:rFonts w:cs="Arial"/>
          <w:sz w:val="28"/>
          <w:szCs w:val="28"/>
        </w:rPr>
        <w:t>or to offer no evidence and he failed to take any or any sufficient steps to obtain instructions from his client, the Crown Prosecution Service (CPS), prior to taking those steps.</w:t>
      </w:r>
    </w:p>
    <w:p w14:paraId="7D4D4BA7" w14:textId="34B23439" w:rsidR="00A35A58" w:rsidRPr="00A343FF" w:rsidRDefault="00A35A58" w:rsidP="00254989">
      <w:pPr>
        <w:pStyle w:val="BodyText"/>
        <w:spacing w:before="1"/>
        <w:ind w:right="238"/>
        <w:rPr>
          <w:rFonts w:cs="Arial"/>
          <w:b/>
          <w:bCs/>
          <w:sz w:val="28"/>
          <w:szCs w:val="28"/>
        </w:rPr>
      </w:pPr>
      <w:r w:rsidRPr="00A343FF">
        <w:rPr>
          <w:rFonts w:cs="Arial"/>
          <w:b/>
          <w:bCs/>
          <w:sz w:val="28"/>
          <w:szCs w:val="28"/>
        </w:rPr>
        <w:t>Charge 7</w:t>
      </w:r>
    </w:p>
    <w:p w14:paraId="1BA12473" w14:textId="77777777" w:rsidR="00A35A58" w:rsidRPr="00A343FF" w:rsidRDefault="00A35A58" w:rsidP="00254989">
      <w:pPr>
        <w:pStyle w:val="BodyText"/>
        <w:ind w:right="238"/>
        <w:jc w:val="center"/>
        <w:rPr>
          <w:rFonts w:cs="Arial"/>
          <w:b/>
          <w:bCs/>
          <w:sz w:val="28"/>
          <w:szCs w:val="28"/>
        </w:rPr>
      </w:pPr>
      <w:r w:rsidRPr="00A343FF">
        <w:rPr>
          <w:rFonts w:cs="Arial"/>
          <w:b/>
          <w:bCs/>
          <w:sz w:val="28"/>
          <w:szCs w:val="28"/>
        </w:rPr>
        <w:t>Statement of Offence</w:t>
      </w:r>
    </w:p>
    <w:p w14:paraId="789A2FE4" w14:textId="168C3385" w:rsidR="00A35A58" w:rsidRPr="00A343FF" w:rsidRDefault="00A35A58" w:rsidP="00254989">
      <w:pPr>
        <w:pStyle w:val="BodyText"/>
        <w:ind w:right="238"/>
        <w:rPr>
          <w:rFonts w:cs="Arial"/>
          <w:w w:val="105"/>
          <w:sz w:val="28"/>
          <w:szCs w:val="28"/>
        </w:rPr>
      </w:pPr>
      <w:r w:rsidRPr="00A343FF">
        <w:rPr>
          <w:rFonts w:cs="Arial"/>
          <w:w w:val="105"/>
          <w:sz w:val="28"/>
          <w:szCs w:val="28"/>
        </w:rPr>
        <w:t>Professional</w:t>
      </w:r>
      <w:r w:rsidRPr="00A343FF">
        <w:rPr>
          <w:rFonts w:cs="Arial"/>
          <w:spacing w:val="-3"/>
          <w:w w:val="105"/>
          <w:sz w:val="28"/>
          <w:szCs w:val="28"/>
        </w:rPr>
        <w:t xml:space="preserve"> </w:t>
      </w:r>
      <w:r w:rsidRPr="00A343FF">
        <w:rPr>
          <w:rFonts w:cs="Arial"/>
          <w:w w:val="105"/>
          <w:sz w:val="28"/>
          <w:szCs w:val="28"/>
        </w:rPr>
        <w:t>misconduct,</w:t>
      </w:r>
      <w:r w:rsidRPr="00A343FF">
        <w:rPr>
          <w:rFonts w:cs="Arial"/>
          <w:spacing w:val="-3"/>
          <w:w w:val="105"/>
          <w:sz w:val="28"/>
          <w:szCs w:val="28"/>
        </w:rPr>
        <w:t xml:space="preserve"> </w:t>
      </w:r>
      <w:r w:rsidRPr="00A343FF">
        <w:rPr>
          <w:rFonts w:cs="Arial"/>
          <w:w w:val="105"/>
          <w:sz w:val="28"/>
          <w:szCs w:val="28"/>
        </w:rPr>
        <w:t>contrary</w:t>
      </w:r>
      <w:r w:rsidRPr="00A343FF">
        <w:rPr>
          <w:rFonts w:cs="Arial"/>
          <w:spacing w:val="-7"/>
          <w:w w:val="105"/>
          <w:sz w:val="28"/>
          <w:szCs w:val="28"/>
        </w:rPr>
        <w:t xml:space="preserve"> </w:t>
      </w:r>
      <w:r w:rsidRPr="00A343FF">
        <w:rPr>
          <w:rFonts w:cs="Arial"/>
          <w:w w:val="105"/>
          <w:sz w:val="28"/>
          <w:szCs w:val="28"/>
        </w:rPr>
        <w:t>to</w:t>
      </w:r>
      <w:r w:rsidRPr="00A343FF">
        <w:rPr>
          <w:rFonts w:cs="Arial"/>
          <w:spacing w:val="-15"/>
          <w:w w:val="105"/>
          <w:sz w:val="28"/>
          <w:szCs w:val="28"/>
        </w:rPr>
        <w:t xml:space="preserve"> </w:t>
      </w:r>
      <w:r w:rsidRPr="00A343FF">
        <w:rPr>
          <w:rFonts w:cs="Arial"/>
          <w:w w:val="105"/>
          <w:sz w:val="28"/>
          <w:szCs w:val="28"/>
        </w:rPr>
        <w:t>Core</w:t>
      </w:r>
      <w:r w:rsidRPr="00A343FF">
        <w:rPr>
          <w:rFonts w:cs="Arial"/>
          <w:spacing w:val="-9"/>
          <w:w w:val="105"/>
          <w:sz w:val="28"/>
          <w:szCs w:val="28"/>
        </w:rPr>
        <w:t xml:space="preserve"> </w:t>
      </w:r>
      <w:r w:rsidRPr="00A343FF">
        <w:rPr>
          <w:rFonts w:cs="Arial"/>
          <w:w w:val="105"/>
          <w:sz w:val="28"/>
          <w:szCs w:val="28"/>
        </w:rPr>
        <w:t>Duty</w:t>
      </w:r>
      <w:r w:rsidRPr="00A343FF">
        <w:rPr>
          <w:rFonts w:cs="Arial"/>
          <w:spacing w:val="-7"/>
          <w:w w:val="105"/>
          <w:sz w:val="28"/>
          <w:szCs w:val="28"/>
        </w:rPr>
        <w:t xml:space="preserve"> </w:t>
      </w:r>
      <w:r w:rsidRPr="00A343FF">
        <w:rPr>
          <w:rFonts w:cs="Arial"/>
          <w:w w:val="105"/>
          <w:sz w:val="28"/>
          <w:szCs w:val="28"/>
        </w:rPr>
        <w:t>[CD]</w:t>
      </w:r>
      <w:r w:rsidRPr="00A343FF">
        <w:rPr>
          <w:rFonts w:cs="Arial"/>
          <w:spacing w:val="-9"/>
          <w:w w:val="105"/>
          <w:sz w:val="28"/>
          <w:szCs w:val="28"/>
        </w:rPr>
        <w:t xml:space="preserve"> </w:t>
      </w:r>
      <w:r w:rsidRPr="00A343FF">
        <w:rPr>
          <w:rFonts w:cs="Arial"/>
          <w:w w:val="105"/>
          <w:sz w:val="28"/>
          <w:szCs w:val="28"/>
        </w:rPr>
        <w:t>5</w:t>
      </w:r>
      <w:r w:rsidRPr="00A343FF">
        <w:rPr>
          <w:rFonts w:cs="Arial"/>
          <w:spacing w:val="-7"/>
          <w:w w:val="105"/>
          <w:sz w:val="28"/>
          <w:szCs w:val="28"/>
        </w:rPr>
        <w:t xml:space="preserve"> </w:t>
      </w:r>
      <w:r w:rsidRPr="00A343FF">
        <w:rPr>
          <w:rFonts w:cs="Arial"/>
          <w:w w:val="105"/>
          <w:sz w:val="28"/>
          <w:szCs w:val="28"/>
        </w:rPr>
        <w:t>of</w:t>
      </w:r>
      <w:r w:rsidRPr="00A343FF">
        <w:rPr>
          <w:rFonts w:cs="Arial"/>
          <w:spacing w:val="-6"/>
          <w:w w:val="105"/>
          <w:sz w:val="28"/>
          <w:szCs w:val="28"/>
        </w:rPr>
        <w:t xml:space="preserve"> </w:t>
      </w:r>
      <w:r w:rsidRPr="00A343FF">
        <w:rPr>
          <w:rFonts w:cs="Arial"/>
          <w:w w:val="105"/>
          <w:sz w:val="28"/>
          <w:szCs w:val="28"/>
        </w:rPr>
        <w:t>the</w:t>
      </w:r>
      <w:r w:rsidRPr="00A343FF">
        <w:rPr>
          <w:rFonts w:cs="Arial"/>
          <w:spacing w:val="-8"/>
          <w:w w:val="105"/>
          <w:sz w:val="28"/>
          <w:szCs w:val="28"/>
        </w:rPr>
        <w:t xml:space="preserve"> </w:t>
      </w:r>
      <w:r w:rsidRPr="00A343FF">
        <w:rPr>
          <w:rFonts w:cs="Arial"/>
          <w:w w:val="105"/>
          <w:sz w:val="28"/>
          <w:szCs w:val="28"/>
        </w:rPr>
        <w:t>Conduct Rules</w:t>
      </w:r>
      <w:r w:rsidRPr="00A343FF">
        <w:rPr>
          <w:rFonts w:cs="Arial"/>
          <w:spacing w:val="-3"/>
          <w:w w:val="105"/>
          <w:sz w:val="28"/>
          <w:szCs w:val="28"/>
        </w:rPr>
        <w:t xml:space="preserve"> </w:t>
      </w:r>
      <w:r w:rsidRPr="00A343FF">
        <w:rPr>
          <w:rFonts w:cs="Arial"/>
          <w:w w:val="105"/>
          <w:sz w:val="28"/>
          <w:szCs w:val="28"/>
        </w:rPr>
        <w:t>(Part</w:t>
      </w:r>
      <w:r w:rsidRPr="00A343FF">
        <w:rPr>
          <w:rFonts w:cs="Arial"/>
          <w:spacing w:val="-8"/>
          <w:w w:val="105"/>
          <w:sz w:val="28"/>
          <w:szCs w:val="28"/>
        </w:rPr>
        <w:t xml:space="preserve"> </w:t>
      </w:r>
      <w:r w:rsidRPr="00A343FF">
        <w:rPr>
          <w:rFonts w:cs="Arial"/>
          <w:w w:val="105"/>
          <w:sz w:val="28"/>
          <w:szCs w:val="28"/>
        </w:rPr>
        <w:t>2 of the Bar Standards Board's Handbook -</w:t>
      </w:r>
      <w:r w:rsidRPr="00A343FF">
        <w:rPr>
          <w:rFonts w:cs="Arial"/>
          <w:spacing w:val="40"/>
          <w:w w:val="105"/>
          <w:sz w:val="28"/>
          <w:szCs w:val="28"/>
        </w:rPr>
        <w:t xml:space="preserve"> </w:t>
      </w:r>
      <w:r w:rsidRPr="00A343FF">
        <w:rPr>
          <w:rFonts w:cs="Arial"/>
          <w:w w:val="105"/>
          <w:sz w:val="28"/>
          <w:szCs w:val="28"/>
        </w:rPr>
        <w:t>Version 4.5).</w:t>
      </w:r>
    </w:p>
    <w:p w14:paraId="6CFC759A" w14:textId="134B2597" w:rsidR="00A35A58" w:rsidRPr="00A343FF" w:rsidRDefault="00A35A58" w:rsidP="00254989">
      <w:pPr>
        <w:pStyle w:val="BodyText"/>
        <w:ind w:right="238"/>
        <w:jc w:val="center"/>
        <w:rPr>
          <w:rFonts w:cs="Arial"/>
          <w:b/>
          <w:bCs/>
          <w:w w:val="105"/>
          <w:sz w:val="28"/>
          <w:szCs w:val="28"/>
        </w:rPr>
      </w:pPr>
      <w:proofErr w:type="gramStart"/>
      <w:r w:rsidRPr="00A343FF">
        <w:rPr>
          <w:rFonts w:cs="Arial"/>
          <w:b/>
          <w:bCs/>
          <w:w w:val="105"/>
          <w:sz w:val="28"/>
          <w:szCs w:val="28"/>
        </w:rPr>
        <w:t>Particulars of</w:t>
      </w:r>
      <w:proofErr w:type="gramEnd"/>
      <w:r w:rsidRPr="00A343FF">
        <w:rPr>
          <w:rFonts w:cs="Arial"/>
          <w:b/>
          <w:bCs/>
          <w:w w:val="105"/>
          <w:sz w:val="28"/>
          <w:szCs w:val="28"/>
        </w:rPr>
        <w:t xml:space="preserve"> Offence</w:t>
      </w:r>
    </w:p>
    <w:p w14:paraId="23F4B7E8" w14:textId="77777777" w:rsidR="00A35A58" w:rsidRPr="00A343FF" w:rsidRDefault="00A35A58" w:rsidP="00254989">
      <w:pPr>
        <w:pStyle w:val="BodyText"/>
        <w:ind w:right="348"/>
        <w:rPr>
          <w:rFonts w:cs="Arial"/>
          <w:sz w:val="28"/>
          <w:szCs w:val="28"/>
        </w:rPr>
      </w:pPr>
      <w:r w:rsidRPr="00A343FF">
        <w:rPr>
          <w:rFonts w:cs="Arial"/>
          <w:b/>
          <w:sz w:val="28"/>
          <w:szCs w:val="28"/>
        </w:rPr>
        <w:t xml:space="preserve">Drew </w:t>
      </w:r>
      <w:proofErr w:type="spellStart"/>
      <w:r w:rsidRPr="00A343FF">
        <w:rPr>
          <w:rFonts w:cs="Arial"/>
          <w:b/>
          <w:sz w:val="28"/>
          <w:szCs w:val="28"/>
        </w:rPr>
        <w:t>St'Clair</w:t>
      </w:r>
      <w:proofErr w:type="spellEnd"/>
      <w:r w:rsidRPr="00A343FF">
        <w:rPr>
          <w:rFonts w:cs="Arial"/>
          <w:b/>
          <w:sz w:val="28"/>
          <w:szCs w:val="28"/>
        </w:rPr>
        <w:t xml:space="preserve">, </w:t>
      </w:r>
      <w:r w:rsidRPr="00A343FF">
        <w:rPr>
          <w:rFonts w:cs="Arial"/>
          <w:sz w:val="28"/>
          <w:szCs w:val="28"/>
        </w:rPr>
        <w:t>a</w:t>
      </w:r>
      <w:r w:rsidRPr="00A343FF">
        <w:rPr>
          <w:rFonts w:cs="Arial"/>
          <w:spacing w:val="-2"/>
          <w:sz w:val="28"/>
          <w:szCs w:val="28"/>
        </w:rPr>
        <w:t xml:space="preserve"> </w:t>
      </w:r>
      <w:r w:rsidRPr="00A343FF">
        <w:rPr>
          <w:rFonts w:cs="Arial"/>
          <w:sz w:val="28"/>
          <w:szCs w:val="28"/>
        </w:rPr>
        <w:t>barrister, behaved in a way which was likely to diminish the trust and confidence which the public places in</w:t>
      </w:r>
      <w:r w:rsidRPr="00A343FF">
        <w:rPr>
          <w:rFonts w:cs="Arial"/>
          <w:spacing w:val="-5"/>
          <w:sz w:val="28"/>
          <w:szCs w:val="28"/>
        </w:rPr>
        <w:t xml:space="preserve"> </w:t>
      </w:r>
      <w:r w:rsidRPr="00A343FF">
        <w:rPr>
          <w:rFonts w:cs="Arial"/>
          <w:sz w:val="28"/>
          <w:szCs w:val="28"/>
        </w:rPr>
        <w:t>him or in</w:t>
      </w:r>
      <w:r w:rsidRPr="00A343FF">
        <w:rPr>
          <w:rFonts w:cs="Arial"/>
          <w:spacing w:val="-1"/>
          <w:sz w:val="28"/>
          <w:szCs w:val="28"/>
        </w:rPr>
        <w:t xml:space="preserve"> </w:t>
      </w:r>
      <w:r w:rsidRPr="00A343FF">
        <w:rPr>
          <w:rFonts w:cs="Arial"/>
          <w:sz w:val="28"/>
          <w:szCs w:val="28"/>
        </w:rPr>
        <w:t>the</w:t>
      </w:r>
      <w:r w:rsidRPr="00A343FF">
        <w:rPr>
          <w:rFonts w:cs="Arial"/>
          <w:spacing w:val="-3"/>
          <w:sz w:val="28"/>
          <w:szCs w:val="28"/>
        </w:rPr>
        <w:t xml:space="preserve"> </w:t>
      </w:r>
      <w:r w:rsidRPr="00A343FF">
        <w:rPr>
          <w:rFonts w:cs="Arial"/>
          <w:sz w:val="28"/>
          <w:szCs w:val="28"/>
        </w:rPr>
        <w:t>profession, in</w:t>
      </w:r>
      <w:r w:rsidRPr="00A343FF">
        <w:rPr>
          <w:rFonts w:cs="Arial"/>
          <w:spacing w:val="-1"/>
          <w:sz w:val="28"/>
          <w:szCs w:val="28"/>
        </w:rPr>
        <w:t xml:space="preserve"> </w:t>
      </w:r>
      <w:r w:rsidRPr="00A343FF">
        <w:rPr>
          <w:rFonts w:cs="Arial"/>
          <w:sz w:val="28"/>
          <w:szCs w:val="28"/>
        </w:rPr>
        <w:t>that, on</w:t>
      </w:r>
      <w:r w:rsidRPr="00A343FF">
        <w:rPr>
          <w:rFonts w:cs="Arial"/>
          <w:spacing w:val="-5"/>
          <w:sz w:val="28"/>
          <w:szCs w:val="28"/>
        </w:rPr>
        <w:t xml:space="preserve"> </w:t>
      </w:r>
      <w:r w:rsidRPr="00A343FF">
        <w:rPr>
          <w:rFonts w:cs="Arial"/>
          <w:sz w:val="28"/>
          <w:szCs w:val="28"/>
        </w:rPr>
        <w:t>10</w:t>
      </w:r>
      <w:r w:rsidRPr="00A343FF">
        <w:rPr>
          <w:rFonts w:cs="Arial"/>
          <w:spacing w:val="-1"/>
          <w:sz w:val="28"/>
          <w:szCs w:val="28"/>
        </w:rPr>
        <w:t xml:space="preserve"> </w:t>
      </w:r>
      <w:r w:rsidRPr="00A343FF">
        <w:rPr>
          <w:rFonts w:cs="Arial"/>
          <w:sz w:val="28"/>
          <w:szCs w:val="28"/>
        </w:rPr>
        <w:t xml:space="preserve">November 2021, Mr </w:t>
      </w:r>
      <w:proofErr w:type="spellStart"/>
      <w:r w:rsidRPr="00A343FF">
        <w:rPr>
          <w:rFonts w:cs="Arial"/>
          <w:sz w:val="28"/>
          <w:szCs w:val="28"/>
        </w:rPr>
        <w:t>St'Clair</w:t>
      </w:r>
      <w:proofErr w:type="spellEnd"/>
      <w:r w:rsidRPr="00A343FF">
        <w:rPr>
          <w:rFonts w:cs="Arial"/>
          <w:sz w:val="28"/>
          <w:szCs w:val="28"/>
        </w:rPr>
        <w:t xml:space="preserve"> applied for an adjournment</w:t>
      </w:r>
      <w:r w:rsidRPr="00A343FF">
        <w:rPr>
          <w:rFonts w:cs="Arial"/>
          <w:spacing w:val="40"/>
          <w:sz w:val="28"/>
          <w:szCs w:val="28"/>
        </w:rPr>
        <w:t xml:space="preserve"> </w:t>
      </w:r>
      <w:r w:rsidRPr="00A343FF">
        <w:rPr>
          <w:rFonts w:cs="Arial"/>
          <w:sz w:val="28"/>
          <w:szCs w:val="28"/>
        </w:rPr>
        <w:t>of a hearing involving Person A at the Willesden Magistrates Court and, when the application to adjourn was refused by the magistrates, offered no evidence, when he did not have instructions to apply for an adjournment or to offer no</w:t>
      </w:r>
      <w:r w:rsidRPr="00A343FF">
        <w:rPr>
          <w:rFonts w:cs="Arial"/>
          <w:spacing w:val="-1"/>
          <w:sz w:val="28"/>
          <w:szCs w:val="28"/>
        </w:rPr>
        <w:t xml:space="preserve"> </w:t>
      </w:r>
      <w:r w:rsidRPr="00A343FF">
        <w:rPr>
          <w:rFonts w:cs="Arial"/>
          <w:sz w:val="28"/>
          <w:szCs w:val="28"/>
        </w:rPr>
        <w:t>evidence and he failed to take any or any sufficient steps to obtain instructions from</w:t>
      </w:r>
      <w:r w:rsidRPr="00A343FF">
        <w:rPr>
          <w:rFonts w:cs="Arial"/>
          <w:spacing w:val="-3"/>
          <w:sz w:val="28"/>
          <w:szCs w:val="28"/>
        </w:rPr>
        <w:t xml:space="preserve"> </w:t>
      </w:r>
      <w:r w:rsidRPr="00A343FF">
        <w:rPr>
          <w:rFonts w:cs="Arial"/>
          <w:sz w:val="28"/>
          <w:szCs w:val="28"/>
        </w:rPr>
        <w:t>his</w:t>
      </w:r>
      <w:r w:rsidRPr="00A343FF">
        <w:rPr>
          <w:rFonts w:cs="Arial"/>
          <w:spacing w:val="-2"/>
          <w:sz w:val="28"/>
          <w:szCs w:val="28"/>
        </w:rPr>
        <w:t xml:space="preserve"> </w:t>
      </w:r>
      <w:r w:rsidRPr="00A343FF">
        <w:rPr>
          <w:rFonts w:cs="Arial"/>
          <w:sz w:val="28"/>
          <w:szCs w:val="28"/>
        </w:rPr>
        <w:t>client,</w:t>
      </w:r>
      <w:r w:rsidRPr="00A343FF">
        <w:rPr>
          <w:rFonts w:cs="Arial"/>
          <w:spacing w:val="-1"/>
          <w:sz w:val="28"/>
          <w:szCs w:val="28"/>
        </w:rPr>
        <w:t xml:space="preserve"> </w:t>
      </w:r>
      <w:r w:rsidRPr="00A343FF">
        <w:rPr>
          <w:rFonts w:cs="Arial"/>
          <w:sz w:val="28"/>
          <w:szCs w:val="28"/>
        </w:rPr>
        <w:t>the</w:t>
      </w:r>
      <w:r w:rsidRPr="00A343FF">
        <w:rPr>
          <w:rFonts w:cs="Arial"/>
          <w:spacing w:val="-2"/>
          <w:sz w:val="28"/>
          <w:szCs w:val="28"/>
        </w:rPr>
        <w:t xml:space="preserve"> </w:t>
      </w:r>
      <w:r w:rsidRPr="00A343FF">
        <w:rPr>
          <w:rFonts w:cs="Arial"/>
          <w:sz w:val="28"/>
          <w:szCs w:val="28"/>
        </w:rPr>
        <w:t>Crown Prosecution Service (CPS), prior to taking those steps.</w:t>
      </w:r>
    </w:p>
    <w:p w14:paraId="39B1285C" w14:textId="77777777" w:rsidR="00254989" w:rsidRDefault="00254989" w:rsidP="00FD23A4">
      <w:pPr>
        <w:rPr>
          <w:rFonts w:cs="Arial"/>
          <w:b/>
          <w:bCs/>
          <w:color w:val="692686" w:themeColor="text2"/>
          <w:sz w:val="32"/>
          <w:szCs w:val="32"/>
        </w:rPr>
      </w:pPr>
    </w:p>
    <w:p w14:paraId="5520CBD3" w14:textId="77777777" w:rsidR="00254989" w:rsidRDefault="00254989" w:rsidP="00FD23A4">
      <w:pPr>
        <w:rPr>
          <w:rFonts w:cs="Arial"/>
          <w:b/>
          <w:bCs/>
          <w:color w:val="692686" w:themeColor="text2"/>
          <w:sz w:val="32"/>
          <w:szCs w:val="32"/>
        </w:rPr>
      </w:pPr>
    </w:p>
    <w:p w14:paraId="1570B18D" w14:textId="77777777" w:rsidR="00254989" w:rsidRDefault="00254989" w:rsidP="00FD23A4">
      <w:pPr>
        <w:rPr>
          <w:rFonts w:cs="Arial"/>
          <w:b/>
          <w:bCs/>
          <w:color w:val="692686" w:themeColor="text2"/>
          <w:sz w:val="32"/>
          <w:szCs w:val="32"/>
        </w:rPr>
      </w:pPr>
    </w:p>
    <w:p w14:paraId="343596E6" w14:textId="77777777" w:rsidR="00254989" w:rsidRDefault="00254989" w:rsidP="00FD23A4">
      <w:pPr>
        <w:rPr>
          <w:rFonts w:cs="Arial"/>
          <w:b/>
          <w:bCs/>
          <w:color w:val="692686" w:themeColor="text2"/>
          <w:sz w:val="32"/>
          <w:szCs w:val="32"/>
        </w:rPr>
      </w:pPr>
    </w:p>
    <w:p w14:paraId="11B736D7" w14:textId="12391DB6" w:rsidR="008405F4" w:rsidRPr="00A343FF" w:rsidRDefault="00FD23A4" w:rsidP="00FD23A4">
      <w:pPr>
        <w:rPr>
          <w:rFonts w:cs="Arial"/>
          <w:b/>
          <w:bCs/>
          <w:color w:val="692686" w:themeColor="text2"/>
          <w:sz w:val="32"/>
          <w:szCs w:val="32"/>
        </w:rPr>
      </w:pPr>
      <w:r w:rsidRPr="00A343FF">
        <w:rPr>
          <w:rFonts w:cs="Arial"/>
          <w:b/>
          <w:bCs/>
          <w:color w:val="692686" w:themeColor="text2"/>
          <w:sz w:val="32"/>
          <w:szCs w:val="32"/>
        </w:rPr>
        <w:lastRenderedPageBreak/>
        <w:t>Findings:</w:t>
      </w:r>
    </w:p>
    <w:tbl>
      <w:tblPr>
        <w:tblStyle w:val="TableGrid"/>
        <w:tblW w:w="9351" w:type="dxa"/>
        <w:tblLook w:val="04A0" w:firstRow="1" w:lastRow="0" w:firstColumn="1" w:lastColumn="0" w:noHBand="0" w:noVBand="1"/>
      </w:tblPr>
      <w:tblGrid>
        <w:gridCol w:w="1724"/>
        <w:gridCol w:w="7627"/>
      </w:tblGrid>
      <w:tr w:rsidR="00F7321C" w:rsidRPr="00A343FF" w14:paraId="7CFAE409" w14:textId="77777777" w:rsidTr="00254989">
        <w:trPr>
          <w:trHeight w:val="355"/>
        </w:trPr>
        <w:tc>
          <w:tcPr>
            <w:tcW w:w="1724" w:type="dxa"/>
          </w:tcPr>
          <w:p w14:paraId="774CB49D" w14:textId="6FB28055" w:rsidR="00F7321C" w:rsidRPr="00254989" w:rsidRDefault="006470B9" w:rsidP="00F7321C">
            <w:pPr>
              <w:spacing w:after="0" w:line="240" w:lineRule="auto"/>
              <w:rPr>
                <w:rFonts w:cs="Arial"/>
                <w:sz w:val="28"/>
                <w:szCs w:val="28"/>
              </w:rPr>
            </w:pPr>
            <w:r w:rsidRPr="00254989">
              <w:rPr>
                <w:rFonts w:cs="Arial"/>
                <w:sz w:val="28"/>
                <w:szCs w:val="28"/>
              </w:rPr>
              <w:t>Charge 1</w:t>
            </w:r>
          </w:p>
        </w:tc>
        <w:tc>
          <w:tcPr>
            <w:tcW w:w="7627" w:type="dxa"/>
          </w:tcPr>
          <w:p w14:paraId="54B9F50D" w14:textId="4C703BF8" w:rsidR="00F7321C" w:rsidRPr="00254989" w:rsidRDefault="0005046D" w:rsidP="00F7321C">
            <w:pPr>
              <w:spacing w:after="0" w:line="240" w:lineRule="auto"/>
              <w:rPr>
                <w:rFonts w:cs="Arial"/>
                <w:color w:val="692686" w:themeColor="text2"/>
                <w:sz w:val="28"/>
                <w:szCs w:val="28"/>
              </w:rPr>
            </w:pPr>
            <w:r w:rsidRPr="00254989">
              <w:rPr>
                <w:rFonts w:cs="Arial"/>
                <w:sz w:val="28"/>
                <w:szCs w:val="28"/>
              </w:rPr>
              <w:t>Admitted</w:t>
            </w:r>
          </w:p>
        </w:tc>
      </w:tr>
      <w:tr w:rsidR="00F7321C" w:rsidRPr="00A343FF" w14:paraId="42CF7BFC" w14:textId="77777777" w:rsidTr="00254989">
        <w:trPr>
          <w:trHeight w:val="355"/>
        </w:trPr>
        <w:tc>
          <w:tcPr>
            <w:tcW w:w="1724" w:type="dxa"/>
          </w:tcPr>
          <w:p w14:paraId="400B3830" w14:textId="51F03522" w:rsidR="00F7321C" w:rsidRPr="00254989" w:rsidRDefault="006470B9" w:rsidP="00F7321C">
            <w:pPr>
              <w:spacing w:after="0" w:line="240" w:lineRule="auto"/>
              <w:rPr>
                <w:rFonts w:cs="Arial"/>
                <w:sz w:val="28"/>
                <w:szCs w:val="28"/>
              </w:rPr>
            </w:pPr>
            <w:r w:rsidRPr="00254989">
              <w:rPr>
                <w:rFonts w:cs="Arial"/>
                <w:sz w:val="28"/>
                <w:szCs w:val="28"/>
              </w:rPr>
              <w:t>Charge 2</w:t>
            </w:r>
          </w:p>
        </w:tc>
        <w:tc>
          <w:tcPr>
            <w:tcW w:w="7627" w:type="dxa"/>
          </w:tcPr>
          <w:p w14:paraId="09775A4A" w14:textId="3D44DA27" w:rsidR="00F7321C" w:rsidRPr="00254989" w:rsidRDefault="0005046D" w:rsidP="00F7321C">
            <w:pPr>
              <w:spacing w:after="0" w:line="240" w:lineRule="auto"/>
              <w:rPr>
                <w:rFonts w:cs="Arial"/>
                <w:color w:val="692686" w:themeColor="text2"/>
                <w:sz w:val="28"/>
                <w:szCs w:val="28"/>
              </w:rPr>
            </w:pPr>
            <w:r w:rsidRPr="00254989">
              <w:rPr>
                <w:rFonts w:cs="Arial"/>
                <w:sz w:val="28"/>
                <w:szCs w:val="28"/>
              </w:rPr>
              <w:t>Admitted</w:t>
            </w:r>
          </w:p>
        </w:tc>
      </w:tr>
      <w:tr w:rsidR="00A35A58" w:rsidRPr="00A343FF" w14:paraId="7CB8F861" w14:textId="77777777" w:rsidTr="00254989">
        <w:trPr>
          <w:trHeight w:val="331"/>
        </w:trPr>
        <w:tc>
          <w:tcPr>
            <w:tcW w:w="1724" w:type="dxa"/>
          </w:tcPr>
          <w:p w14:paraId="2CD447BE" w14:textId="5C40CEC4" w:rsidR="00A35A58" w:rsidRPr="00254989" w:rsidRDefault="00A35A58" w:rsidP="00A35A58">
            <w:pPr>
              <w:spacing w:after="0" w:line="240" w:lineRule="auto"/>
              <w:rPr>
                <w:rFonts w:cs="Arial"/>
                <w:sz w:val="28"/>
                <w:szCs w:val="28"/>
              </w:rPr>
            </w:pPr>
            <w:r w:rsidRPr="00254989">
              <w:rPr>
                <w:rFonts w:cs="Arial"/>
                <w:sz w:val="28"/>
                <w:szCs w:val="28"/>
              </w:rPr>
              <w:t>Charge 3</w:t>
            </w:r>
          </w:p>
        </w:tc>
        <w:tc>
          <w:tcPr>
            <w:tcW w:w="7627" w:type="dxa"/>
          </w:tcPr>
          <w:p w14:paraId="66D10BA7" w14:textId="6BF4CC29" w:rsidR="00A35A58" w:rsidRPr="00254989" w:rsidRDefault="00A35A58" w:rsidP="00A35A58">
            <w:pPr>
              <w:spacing w:after="0" w:line="240" w:lineRule="auto"/>
              <w:rPr>
                <w:rFonts w:cs="Arial"/>
                <w:sz w:val="28"/>
                <w:szCs w:val="28"/>
              </w:rPr>
            </w:pPr>
            <w:r w:rsidRPr="00254989">
              <w:rPr>
                <w:rFonts w:cs="Arial"/>
                <w:sz w:val="28"/>
                <w:szCs w:val="28"/>
              </w:rPr>
              <w:t>Admitted</w:t>
            </w:r>
          </w:p>
        </w:tc>
      </w:tr>
      <w:tr w:rsidR="00A35A58" w:rsidRPr="00A343FF" w14:paraId="4B8AEC33" w14:textId="77777777" w:rsidTr="00254989">
        <w:trPr>
          <w:trHeight w:val="355"/>
        </w:trPr>
        <w:tc>
          <w:tcPr>
            <w:tcW w:w="1724" w:type="dxa"/>
          </w:tcPr>
          <w:p w14:paraId="5F1DA4F6" w14:textId="651DE164" w:rsidR="00A35A58" w:rsidRPr="00254989" w:rsidRDefault="00A35A58" w:rsidP="00A35A58">
            <w:pPr>
              <w:spacing w:after="0" w:line="240" w:lineRule="auto"/>
              <w:rPr>
                <w:rFonts w:cs="Arial"/>
                <w:sz w:val="28"/>
                <w:szCs w:val="28"/>
              </w:rPr>
            </w:pPr>
            <w:r w:rsidRPr="00254989">
              <w:rPr>
                <w:rFonts w:cs="Arial"/>
                <w:sz w:val="28"/>
                <w:szCs w:val="28"/>
              </w:rPr>
              <w:t>Charge 4</w:t>
            </w:r>
          </w:p>
        </w:tc>
        <w:tc>
          <w:tcPr>
            <w:tcW w:w="7627" w:type="dxa"/>
          </w:tcPr>
          <w:p w14:paraId="0F4E57CC" w14:textId="718F37C6" w:rsidR="00A35A58" w:rsidRPr="00254989" w:rsidRDefault="00A35A58" w:rsidP="00A35A58">
            <w:pPr>
              <w:spacing w:after="0" w:line="240" w:lineRule="auto"/>
              <w:rPr>
                <w:rFonts w:cs="Arial"/>
                <w:sz w:val="28"/>
                <w:szCs w:val="28"/>
              </w:rPr>
            </w:pPr>
            <w:r w:rsidRPr="00254989">
              <w:rPr>
                <w:rFonts w:cs="Arial"/>
                <w:sz w:val="28"/>
                <w:szCs w:val="28"/>
              </w:rPr>
              <w:t>Admitted</w:t>
            </w:r>
          </w:p>
        </w:tc>
      </w:tr>
      <w:tr w:rsidR="00A35A58" w:rsidRPr="00A343FF" w14:paraId="6A860C52" w14:textId="77777777" w:rsidTr="00254989">
        <w:trPr>
          <w:trHeight w:val="355"/>
        </w:trPr>
        <w:tc>
          <w:tcPr>
            <w:tcW w:w="1724" w:type="dxa"/>
          </w:tcPr>
          <w:p w14:paraId="43CB0842" w14:textId="0BA0D20A" w:rsidR="00A35A58" w:rsidRPr="00254989" w:rsidRDefault="00A35A58" w:rsidP="00A35A58">
            <w:pPr>
              <w:spacing w:after="0" w:line="240" w:lineRule="auto"/>
              <w:rPr>
                <w:rFonts w:cs="Arial"/>
                <w:sz w:val="28"/>
                <w:szCs w:val="28"/>
              </w:rPr>
            </w:pPr>
            <w:r w:rsidRPr="00254989">
              <w:rPr>
                <w:rFonts w:cs="Arial"/>
                <w:sz w:val="28"/>
                <w:szCs w:val="28"/>
              </w:rPr>
              <w:t>Charge 5</w:t>
            </w:r>
          </w:p>
        </w:tc>
        <w:tc>
          <w:tcPr>
            <w:tcW w:w="7627" w:type="dxa"/>
          </w:tcPr>
          <w:p w14:paraId="5F08AA9C" w14:textId="1EB96AA8" w:rsidR="00A35A58" w:rsidRPr="00254989" w:rsidRDefault="00A35A58" w:rsidP="00A35A58">
            <w:pPr>
              <w:spacing w:after="0" w:line="240" w:lineRule="auto"/>
              <w:rPr>
                <w:rFonts w:cs="Arial"/>
                <w:sz w:val="28"/>
                <w:szCs w:val="28"/>
              </w:rPr>
            </w:pPr>
            <w:r w:rsidRPr="00254989">
              <w:rPr>
                <w:rFonts w:cs="Arial"/>
                <w:sz w:val="28"/>
                <w:szCs w:val="28"/>
              </w:rPr>
              <w:t>Admitted</w:t>
            </w:r>
          </w:p>
        </w:tc>
      </w:tr>
      <w:tr w:rsidR="00A35A58" w:rsidRPr="00A343FF" w14:paraId="712A138A" w14:textId="77777777" w:rsidTr="00254989">
        <w:trPr>
          <w:trHeight w:val="355"/>
        </w:trPr>
        <w:tc>
          <w:tcPr>
            <w:tcW w:w="1724" w:type="dxa"/>
          </w:tcPr>
          <w:p w14:paraId="13F09CF2" w14:textId="3EB83D4C" w:rsidR="00A35A58" w:rsidRPr="00254989" w:rsidRDefault="00A35A58" w:rsidP="00A35A58">
            <w:pPr>
              <w:spacing w:after="0" w:line="240" w:lineRule="auto"/>
              <w:rPr>
                <w:rFonts w:cs="Arial"/>
                <w:sz w:val="28"/>
                <w:szCs w:val="28"/>
              </w:rPr>
            </w:pPr>
            <w:r w:rsidRPr="00254989">
              <w:rPr>
                <w:rFonts w:cs="Arial"/>
                <w:sz w:val="28"/>
                <w:szCs w:val="28"/>
              </w:rPr>
              <w:t xml:space="preserve">Charge 6 </w:t>
            </w:r>
          </w:p>
        </w:tc>
        <w:tc>
          <w:tcPr>
            <w:tcW w:w="7627" w:type="dxa"/>
          </w:tcPr>
          <w:p w14:paraId="10C1AD82" w14:textId="628D1E02" w:rsidR="00A35A58" w:rsidRPr="00254989" w:rsidRDefault="00A35A58" w:rsidP="00A35A58">
            <w:pPr>
              <w:spacing w:after="0" w:line="240" w:lineRule="auto"/>
              <w:rPr>
                <w:rFonts w:cs="Arial"/>
                <w:sz w:val="28"/>
                <w:szCs w:val="28"/>
              </w:rPr>
            </w:pPr>
            <w:r w:rsidRPr="00254989">
              <w:rPr>
                <w:rFonts w:cs="Arial"/>
                <w:sz w:val="28"/>
                <w:szCs w:val="28"/>
              </w:rPr>
              <w:t>Admitted</w:t>
            </w:r>
          </w:p>
        </w:tc>
      </w:tr>
      <w:tr w:rsidR="00A35A58" w:rsidRPr="00A343FF" w14:paraId="0CA8FBC2" w14:textId="77777777" w:rsidTr="00254989">
        <w:trPr>
          <w:trHeight w:val="267"/>
        </w:trPr>
        <w:tc>
          <w:tcPr>
            <w:tcW w:w="1724" w:type="dxa"/>
          </w:tcPr>
          <w:p w14:paraId="3479823B" w14:textId="79BF5C4C" w:rsidR="00A35A58" w:rsidRPr="00254989" w:rsidRDefault="00A35A58" w:rsidP="00A35A58">
            <w:pPr>
              <w:spacing w:after="0" w:line="240" w:lineRule="auto"/>
              <w:rPr>
                <w:rFonts w:cs="Arial"/>
                <w:sz w:val="28"/>
                <w:szCs w:val="28"/>
              </w:rPr>
            </w:pPr>
            <w:r w:rsidRPr="00254989">
              <w:rPr>
                <w:rFonts w:cs="Arial"/>
                <w:sz w:val="28"/>
                <w:szCs w:val="28"/>
              </w:rPr>
              <w:t>Charge 7</w:t>
            </w:r>
          </w:p>
        </w:tc>
        <w:tc>
          <w:tcPr>
            <w:tcW w:w="7627" w:type="dxa"/>
          </w:tcPr>
          <w:p w14:paraId="0BD29572" w14:textId="77777777" w:rsidR="00A35A58" w:rsidRPr="00254989" w:rsidRDefault="00A35A58" w:rsidP="00A35A58">
            <w:pPr>
              <w:spacing w:after="0" w:line="240" w:lineRule="auto"/>
              <w:rPr>
                <w:rFonts w:cs="Arial"/>
                <w:sz w:val="28"/>
                <w:szCs w:val="28"/>
              </w:rPr>
            </w:pPr>
            <w:r w:rsidRPr="00254989">
              <w:rPr>
                <w:rFonts w:cs="Arial"/>
                <w:sz w:val="28"/>
                <w:szCs w:val="28"/>
              </w:rPr>
              <w:t>Admitted</w:t>
            </w:r>
          </w:p>
          <w:p w14:paraId="3485D0D3" w14:textId="408E56D1" w:rsidR="00A343FF" w:rsidRPr="00254989" w:rsidRDefault="00A343FF" w:rsidP="00A35A58">
            <w:pPr>
              <w:spacing w:after="0" w:line="240" w:lineRule="auto"/>
              <w:rPr>
                <w:rFonts w:cs="Arial"/>
                <w:sz w:val="28"/>
                <w:szCs w:val="28"/>
              </w:rPr>
            </w:pPr>
          </w:p>
        </w:tc>
      </w:tr>
    </w:tbl>
    <w:p w14:paraId="79346696" w14:textId="77777777" w:rsidR="00254989" w:rsidRDefault="00254989" w:rsidP="00FD23A4">
      <w:pPr>
        <w:rPr>
          <w:rFonts w:cs="Arial"/>
          <w:b/>
          <w:bCs/>
          <w:color w:val="692686" w:themeColor="text2"/>
          <w:sz w:val="28"/>
          <w:szCs w:val="28"/>
        </w:rPr>
      </w:pPr>
    </w:p>
    <w:p w14:paraId="3CBF7DE5" w14:textId="06EACFD9" w:rsidR="008405F4" w:rsidRPr="00254989" w:rsidRDefault="008405F4" w:rsidP="00FD23A4">
      <w:pPr>
        <w:rPr>
          <w:rFonts w:cs="Arial"/>
          <w:b/>
          <w:bCs/>
          <w:color w:val="692686" w:themeColor="text2"/>
          <w:sz w:val="32"/>
          <w:szCs w:val="32"/>
        </w:rPr>
      </w:pPr>
      <w:r w:rsidRPr="00254989">
        <w:rPr>
          <w:rFonts w:cs="Arial"/>
          <w:b/>
          <w:bCs/>
          <w:color w:val="692686" w:themeColor="text2"/>
          <w:sz w:val="32"/>
          <w:szCs w:val="32"/>
        </w:rPr>
        <w:t>S</w:t>
      </w:r>
      <w:r w:rsidR="0072741B" w:rsidRPr="00254989">
        <w:rPr>
          <w:rFonts w:cs="Arial"/>
          <w:b/>
          <w:bCs/>
          <w:color w:val="692686" w:themeColor="text2"/>
          <w:sz w:val="32"/>
          <w:szCs w:val="32"/>
        </w:rPr>
        <w:t>anction</w:t>
      </w:r>
      <w:r w:rsidRPr="00254989">
        <w:rPr>
          <w:rFonts w:cs="Arial"/>
          <w:b/>
          <w:bCs/>
          <w:color w:val="692686" w:themeColor="text2"/>
          <w:sz w:val="32"/>
          <w:szCs w:val="32"/>
        </w:rPr>
        <w:t>:</w:t>
      </w:r>
    </w:p>
    <w:p w14:paraId="28DAD4FD" w14:textId="511A82E5" w:rsidR="00525623" w:rsidRPr="00A343FF" w:rsidRDefault="00A343FF" w:rsidP="00FD23A4">
      <w:pPr>
        <w:rPr>
          <w:rFonts w:cs="Arial"/>
          <w:color w:val="000000" w:themeColor="text1"/>
          <w:sz w:val="28"/>
          <w:szCs w:val="28"/>
        </w:rPr>
      </w:pPr>
      <w:r w:rsidRPr="00A343FF">
        <w:rPr>
          <w:rFonts w:cs="Arial"/>
          <w:color w:val="000000" w:themeColor="text1"/>
          <w:sz w:val="28"/>
          <w:szCs w:val="28"/>
        </w:rPr>
        <w:t xml:space="preserve">26-month suspension on charges 1-5/ A total of £1000 fine to be paid to the BSB for charges 6 and 7. </w:t>
      </w:r>
    </w:p>
    <w:p w14:paraId="194D7EFA" w14:textId="6166A930" w:rsidR="008405F4" w:rsidRPr="00A343FF" w:rsidRDefault="008405F4" w:rsidP="00FD23A4">
      <w:pPr>
        <w:rPr>
          <w:rFonts w:cs="Arial"/>
          <w:b/>
          <w:bCs/>
          <w:color w:val="692686" w:themeColor="text2"/>
          <w:sz w:val="28"/>
          <w:szCs w:val="28"/>
        </w:rPr>
      </w:pPr>
      <w:r w:rsidRPr="00254989">
        <w:rPr>
          <w:rFonts w:cs="Arial"/>
          <w:b/>
          <w:bCs/>
          <w:color w:val="692686" w:themeColor="text2"/>
          <w:sz w:val="32"/>
          <w:szCs w:val="32"/>
        </w:rPr>
        <w:t>Status:</w:t>
      </w:r>
      <w:r w:rsidR="00A343FF" w:rsidRPr="00A343FF">
        <w:rPr>
          <w:rFonts w:cs="Arial"/>
          <w:b/>
          <w:bCs/>
          <w:color w:val="692686" w:themeColor="text2"/>
          <w:sz w:val="28"/>
          <w:szCs w:val="28"/>
        </w:rPr>
        <w:t xml:space="preserve"> </w:t>
      </w:r>
      <w:r w:rsidR="00A343FF" w:rsidRPr="00A343FF">
        <w:rPr>
          <w:rFonts w:cs="Arial"/>
          <w:color w:val="000000" w:themeColor="text1"/>
          <w:sz w:val="28"/>
          <w:szCs w:val="28"/>
        </w:rPr>
        <w:t xml:space="preserve">Open to appeal. </w:t>
      </w:r>
      <w:r w:rsidR="00A343FF" w:rsidRPr="00A343FF">
        <w:rPr>
          <w:rFonts w:cs="Arial"/>
          <w:b/>
          <w:bCs/>
          <w:color w:val="000000" w:themeColor="text1"/>
          <w:sz w:val="28"/>
          <w:szCs w:val="28"/>
        </w:rPr>
        <w:t xml:space="preserve"> </w:t>
      </w:r>
    </w:p>
    <w:sectPr w:rsidR="008405F4" w:rsidRPr="00A343FF" w:rsidSect="00887D78">
      <w:footerReference w:type="default" r:id="rId10"/>
      <w:headerReference w:type="first" r:id="rId11"/>
      <w:footerReference w:type="first" r:id="rId12"/>
      <w:pgSz w:w="11900" w:h="16840"/>
      <w:pgMar w:top="1810" w:right="1800" w:bottom="709" w:left="1440" w:header="708"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46FB3" w14:textId="77777777" w:rsidR="00D85C89" w:rsidRDefault="00D85C89" w:rsidP="007D4C72">
      <w:r>
        <w:separator/>
      </w:r>
    </w:p>
  </w:endnote>
  <w:endnote w:type="continuationSeparator" w:id="0">
    <w:p w14:paraId="45C9DA9E" w14:textId="77777777" w:rsidR="00D85C89" w:rsidRDefault="00D85C89" w:rsidP="007D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Albert">
    <w:altName w:val="Calibri"/>
    <w:panose1 w:val="00000000000000000000"/>
    <w:charset w:val="00"/>
    <w:family w:val="modern"/>
    <w:notTrueType/>
    <w:pitch w:val="variable"/>
    <w:sig w:usb0="A000002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323957"/>
      <w:docPartObj>
        <w:docPartGallery w:val="Page Numbers (Bottom of Page)"/>
        <w:docPartUnique/>
      </w:docPartObj>
    </w:sdtPr>
    <w:sdtEndPr>
      <w:rPr>
        <w:b/>
        <w:noProof/>
        <w:color w:val="692686"/>
        <w:sz w:val="20"/>
      </w:rPr>
    </w:sdtEndPr>
    <w:sdtContent>
      <w:p w14:paraId="588BA515" w14:textId="77777777" w:rsidR="006C630B" w:rsidRPr="00ED76C5" w:rsidRDefault="00A81CD6" w:rsidP="00ED76C5">
        <w:pPr>
          <w:pStyle w:val="Footer"/>
          <w:jc w:val="right"/>
          <w:rPr>
            <w:b/>
            <w:color w:val="692686"/>
            <w:sz w:val="20"/>
          </w:rPr>
        </w:pPr>
        <w:r w:rsidRPr="00A81CD6">
          <w:rPr>
            <w:b/>
            <w:color w:val="692686"/>
            <w:sz w:val="20"/>
          </w:rPr>
          <w:fldChar w:fldCharType="begin"/>
        </w:r>
        <w:r w:rsidRPr="00A81CD6">
          <w:rPr>
            <w:b/>
            <w:color w:val="692686"/>
            <w:sz w:val="20"/>
          </w:rPr>
          <w:instrText xml:space="preserve"> PAGE   \* MERGEFORMAT </w:instrText>
        </w:r>
        <w:r w:rsidRPr="00A81CD6">
          <w:rPr>
            <w:b/>
            <w:color w:val="692686"/>
            <w:sz w:val="20"/>
          </w:rPr>
          <w:fldChar w:fldCharType="separate"/>
        </w:r>
        <w:r w:rsidR="008405F4">
          <w:rPr>
            <w:b/>
            <w:noProof/>
            <w:color w:val="692686"/>
            <w:sz w:val="20"/>
          </w:rPr>
          <w:t>2</w:t>
        </w:r>
        <w:r w:rsidRPr="00A81CD6">
          <w:rPr>
            <w:b/>
            <w:noProof/>
            <w:color w:val="692686"/>
            <w:sz w:val="20"/>
          </w:rPr>
          <w:fldChar w:fldCharType="end"/>
        </w:r>
      </w:p>
    </w:sdtContent>
  </w:sdt>
  <w:p w14:paraId="4A985B51" w14:textId="77777777" w:rsidR="00254989" w:rsidRDefault="002549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5670" w14:textId="77777777" w:rsidR="00ED76C5" w:rsidRPr="00EB1287" w:rsidRDefault="00ED76C5" w:rsidP="00ED76C5">
    <w:pPr>
      <w:pStyle w:val="FooterTitle"/>
    </w:pPr>
    <w:r w:rsidRPr="00EB1287">
      <w:t>The Bar Tribunals &amp; Adjudication Service</w:t>
    </w:r>
  </w:p>
  <w:p w14:paraId="1743DE6E" w14:textId="77777777" w:rsidR="00ED76C5" w:rsidRPr="001C3562" w:rsidRDefault="00ED76C5" w:rsidP="00ED76C5">
    <w:pPr>
      <w:pStyle w:val="Footer"/>
    </w:pPr>
    <w:r w:rsidRPr="001C3562">
      <w:t>9 Gray's Inn Square,</w:t>
    </w:r>
    <w:r w:rsidRPr="001C3562">
      <w:tab/>
      <w:t>The Council of the Inns of Court</w:t>
    </w:r>
    <w:r>
      <w:t>. Limited by Guarantee</w:t>
    </w:r>
    <w:r>
      <w:br/>
      <w:t xml:space="preserve">London </w:t>
    </w:r>
    <w:r>
      <w:tab/>
      <w:t xml:space="preserve">Company Number: </w:t>
    </w:r>
    <w:r w:rsidRPr="001C3562">
      <w:t>8804708</w:t>
    </w:r>
    <w:r w:rsidRPr="001C3562">
      <w:br/>
    </w:r>
    <w:r w:rsidR="006F6E8D">
      <w:t>WC1R 5JD</w:t>
    </w:r>
    <w:r w:rsidRPr="001C3562">
      <w:tab/>
      <w:t>Charity Number: 1155640</w:t>
    </w:r>
  </w:p>
  <w:p w14:paraId="21B8F057" w14:textId="77777777" w:rsidR="004F7F15" w:rsidRPr="00ED76C5" w:rsidRDefault="00ED76C5" w:rsidP="00ED76C5">
    <w:pPr>
      <w:pStyle w:val="Footer"/>
    </w:pPr>
    <w:r w:rsidRPr="001C3562">
      <w:t>T: 020 3432 7350</w:t>
    </w:r>
    <w:r w:rsidRPr="001C3562">
      <w:tab/>
      <w:t xml:space="preserve">Registered Office: </w:t>
    </w:r>
    <w:r>
      <w:br/>
    </w:r>
    <w:r w:rsidRPr="001C3562">
      <w:t xml:space="preserve">E: </w:t>
    </w:r>
    <w:hyperlink r:id="rId1" w:history="1">
      <w:r w:rsidRPr="00CF5E06">
        <w:rPr>
          <w:rStyle w:val="Hyperlink"/>
          <w:sz w:val="16"/>
          <w:szCs w:val="20"/>
        </w:rPr>
        <w:t>info@tbtas.org.uk</w:t>
      </w:r>
    </w:hyperlink>
    <w:r w:rsidRPr="001C3562">
      <w:tab/>
    </w:r>
    <w:r w:rsidR="00FB0ABD">
      <w:t>9 Gray’s Inn Square, London WC1R 5JD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0CEB" w14:textId="77777777" w:rsidR="00D85C89" w:rsidRDefault="00D85C89" w:rsidP="007D4C72">
      <w:r>
        <w:separator/>
      </w:r>
    </w:p>
  </w:footnote>
  <w:footnote w:type="continuationSeparator" w:id="0">
    <w:p w14:paraId="342B56C8" w14:textId="77777777" w:rsidR="00D85C89" w:rsidRDefault="00D85C89" w:rsidP="007D4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C881" w14:textId="77777777" w:rsidR="004F7F15" w:rsidRDefault="004F7F15">
    <w:pPr>
      <w:pStyle w:val="Header"/>
    </w:pPr>
    <w:r>
      <w:rPr>
        <w:noProof/>
        <w:lang w:eastAsia="en-GB"/>
      </w:rPr>
      <w:drawing>
        <wp:inline distT="0" distB="0" distL="0" distR="0" wp14:anchorId="30DD5F95" wp14:editId="37A8A49B">
          <wp:extent cx="3136900" cy="121074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AS-Logo-Word.jpg"/>
                  <pic:cNvPicPr/>
                </pic:nvPicPr>
                <pic:blipFill>
                  <a:blip r:embed="rId1">
                    <a:extLst>
                      <a:ext uri="{28A0092B-C50C-407E-A947-70E740481C1C}">
                        <a14:useLocalDpi xmlns:a14="http://schemas.microsoft.com/office/drawing/2010/main" val="0"/>
                      </a:ext>
                    </a:extLst>
                  </a:blip>
                  <a:stretch>
                    <a:fillRect/>
                  </a:stretch>
                </pic:blipFill>
                <pic:spPr>
                  <a:xfrm>
                    <a:off x="0" y="0"/>
                    <a:ext cx="3139003" cy="1211552"/>
                  </a:xfrm>
                  <a:prstGeom prst="rect">
                    <a:avLst/>
                  </a:prstGeom>
                </pic:spPr>
              </pic:pic>
            </a:graphicData>
          </a:graphic>
        </wp:inline>
      </w:drawing>
    </w:r>
  </w:p>
  <w:p w14:paraId="6A62B67B" w14:textId="77777777" w:rsidR="007C0C95" w:rsidRPr="00EC17D7" w:rsidRDefault="002602EA">
    <w:pPr>
      <w:pStyle w:val="Header"/>
      <w:rPr>
        <w:b w:val="0"/>
        <w:color w:val="692686"/>
      </w:rPr>
    </w:pPr>
    <w:r>
      <w:rPr>
        <w:color w:val="692686"/>
      </w:rPr>
      <w:t>Disciplinary Tribunal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649C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C4C4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B4A3A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2ABC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D6C8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DCF0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2E9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5890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208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822B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526E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D422FC"/>
    <w:multiLevelType w:val="hybridMultilevel"/>
    <w:tmpl w:val="6E0E8BC2"/>
    <w:lvl w:ilvl="0" w:tplc="4196688E">
      <w:start w:val="1"/>
      <w:numFmt w:val="decimal"/>
      <w:lvlText w:val="%1."/>
      <w:lvlJc w:val="left"/>
      <w:pPr>
        <w:ind w:left="720" w:hanging="360"/>
      </w:pPr>
      <w:rPr>
        <w:rFonts w:ascii="FS Albert" w:hAnsi="FS Albert" w:hint="default"/>
        <w:b/>
        <w:i w:val="0"/>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0E3AE1"/>
    <w:multiLevelType w:val="multilevel"/>
    <w:tmpl w:val="DD6E55F0"/>
    <w:styleLink w:val="COICBullets"/>
    <w:lvl w:ilvl="0">
      <w:start w:val="1"/>
      <w:numFmt w:val="bullet"/>
      <w:pStyle w:val="ListBullet"/>
      <w:lvlText w:val=""/>
      <w:lvlJc w:val="left"/>
      <w:pPr>
        <w:ind w:left="284" w:hanging="284"/>
      </w:pPr>
      <w:rPr>
        <w:rFonts w:ascii="Symbol" w:hAnsi="Symbol" w:hint="default"/>
        <w:color w:val="692686" w:themeColor="tex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09042B"/>
    <w:multiLevelType w:val="multilevel"/>
    <w:tmpl w:val="0809001F"/>
    <w:lvl w:ilvl="0">
      <w:start w:val="1"/>
      <w:numFmt w:val="decimal"/>
      <w:lvlText w:val="%1."/>
      <w:lvlJc w:val="left"/>
      <w:pPr>
        <w:ind w:left="360" w:hanging="360"/>
      </w:pPr>
      <w:rPr>
        <w:rFonts w:hint="default"/>
        <w:b/>
        <w:i w:val="0"/>
        <w:color w:val="FFFFFF" w:themeColor="background1"/>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2939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233A47"/>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F29457F"/>
    <w:multiLevelType w:val="multilevel"/>
    <w:tmpl w:val="7CECC9EC"/>
    <w:styleLink w:val="COICListNumber"/>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BC0F2A"/>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460775"/>
    <w:multiLevelType w:val="hybridMultilevel"/>
    <w:tmpl w:val="988CD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115644"/>
    <w:multiLevelType w:val="multilevel"/>
    <w:tmpl w:val="7CECC9EC"/>
    <w:numStyleLink w:val="COICListNumber"/>
  </w:abstractNum>
  <w:abstractNum w:abstractNumId="20" w15:restartNumberingAfterBreak="0">
    <w:nsid w:val="6402672A"/>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8392846"/>
    <w:multiLevelType w:val="hybridMultilevel"/>
    <w:tmpl w:val="98986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3C18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28491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428577873">
    <w:abstractNumId w:val="11"/>
  </w:num>
  <w:num w:numId="2" w16cid:durableId="440154221">
    <w:abstractNumId w:val="13"/>
  </w:num>
  <w:num w:numId="3" w16cid:durableId="56053405">
    <w:abstractNumId w:val="21"/>
  </w:num>
  <w:num w:numId="4" w16cid:durableId="1972592377">
    <w:abstractNumId w:val="18"/>
  </w:num>
  <w:num w:numId="5" w16cid:durableId="848712659">
    <w:abstractNumId w:val="22"/>
  </w:num>
  <w:num w:numId="6" w16cid:durableId="1523401570">
    <w:abstractNumId w:val="14"/>
  </w:num>
  <w:num w:numId="7" w16cid:durableId="993605888">
    <w:abstractNumId w:val="17"/>
  </w:num>
  <w:num w:numId="8" w16cid:durableId="1231498136">
    <w:abstractNumId w:val="15"/>
  </w:num>
  <w:num w:numId="9" w16cid:durableId="597251870">
    <w:abstractNumId w:val="10"/>
  </w:num>
  <w:num w:numId="10" w16cid:durableId="1656370722">
    <w:abstractNumId w:val="20"/>
  </w:num>
  <w:num w:numId="11" w16cid:durableId="925113427">
    <w:abstractNumId w:val="23"/>
  </w:num>
  <w:num w:numId="12" w16cid:durableId="392701591">
    <w:abstractNumId w:val="12"/>
  </w:num>
  <w:num w:numId="13" w16cid:durableId="1747721497">
    <w:abstractNumId w:val="16"/>
  </w:num>
  <w:num w:numId="14" w16cid:durableId="1884514632">
    <w:abstractNumId w:val="9"/>
  </w:num>
  <w:num w:numId="15" w16cid:durableId="1989285572">
    <w:abstractNumId w:val="12"/>
  </w:num>
  <w:num w:numId="16" w16cid:durableId="1282876423">
    <w:abstractNumId w:val="7"/>
  </w:num>
  <w:num w:numId="17" w16cid:durableId="1336810689">
    <w:abstractNumId w:val="7"/>
  </w:num>
  <w:num w:numId="18" w16cid:durableId="1396582311">
    <w:abstractNumId w:val="6"/>
  </w:num>
  <w:num w:numId="19" w16cid:durableId="1920754185">
    <w:abstractNumId w:val="6"/>
  </w:num>
  <w:num w:numId="20" w16cid:durableId="1696494110">
    <w:abstractNumId w:val="5"/>
  </w:num>
  <w:num w:numId="21" w16cid:durableId="1578052408">
    <w:abstractNumId w:val="5"/>
  </w:num>
  <w:num w:numId="22" w16cid:durableId="187527184">
    <w:abstractNumId w:val="4"/>
  </w:num>
  <w:num w:numId="23" w16cid:durableId="205723379">
    <w:abstractNumId w:val="4"/>
  </w:num>
  <w:num w:numId="24" w16cid:durableId="1006130443">
    <w:abstractNumId w:val="8"/>
  </w:num>
  <w:num w:numId="25" w16cid:durableId="1955360167">
    <w:abstractNumId w:val="19"/>
  </w:num>
  <w:num w:numId="26" w16cid:durableId="234357509">
    <w:abstractNumId w:val="3"/>
  </w:num>
  <w:num w:numId="27" w16cid:durableId="645746662">
    <w:abstractNumId w:val="19"/>
  </w:num>
  <w:num w:numId="28" w16cid:durableId="1409228330">
    <w:abstractNumId w:val="2"/>
  </w:num>
  <w:num w:numId="29" w16cid:durableId="1199513828">
    <w:abstractNumId w:val="2"/>
  </w:num>
  <w:num w:numId="30" w16cid:durableId="658460915">
    <w:abstractNumId w:val="1"/>
  </w:num>
  <w:num w:numId="31" w16cid:durableId="1691639102">
    <w:abstractNumId w:val="1"/>
  </w:num>
  <w:num w:numId="32" w16cid:durableId="1453402769">
    <w:abstractNumId w:val="0"/>
  </w:num>
  <w:num w:numId="33" w16cid:durableId="5119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89"/>
    <w:rsid w:val="000313C4"/>
    <w:rsid w:val="00050352"/>
    <w:rsid w:val="0005046D"/>
    <w:rsid w:val="0006034D"/>
    <w:rsid w:val="00071148"/>
    <w:rsid w:val="000A013A"/>
    <w:rsid w:val="000C64D4"/>
    <w:rsid w:val="0010511E"/>
    <w:rsid w:val="001618BD"/>
    <w:rsid w:val="001C3562"/>
    <w:rsid w:val="001D217A"/>
    <w:rsid w:val="001E0D47"/>
    <w:rsid w:val="002079FE"/>
    <w:rsid w:val="00220BC7"/>
    <w:rsid w:val="00254989"/>
    <w:rsid w:val="002602EA"/>
    <w:rsid w:val="0029046A"/>
    <w:rsid w:val="00291A8F"/>
    <w:rsid w:val="00296D72"/>
    <w:rsid w:val="00300830"/>
    <w:rsid w:val="00326696"/>
    <w:rsid w:val="003968A0"/>
    <w:rsid w:val="003F3C9E"/>
    <w:rsid w:val="00417896"/>
    <w:rsid w:val="00471C70"/>
    <w:rsid w:val="004F0C94"/>
    <w:rsid w:val="004F7F15"/>
    <w:rsid w:val="00525623"/>
    <w:rsid w:val="00577C54"/>
    <w:rsid w:val="005B2D3A"/>
    <w:rsid w:val="005D023A"/>
    <w:rsid w:val="005D612F"/>
    <w:rsid w:val="006470B9"/>
    <w:rsid w:val="00655BC8"/>
    <w:rsid w:val="006C630B"/>
    <w:rsid w:val="006F6E8D"/>
    <w:rsid w:val="0072741B"/>
    <w:rsid w:val="00750A4C"/>
    <w:rsid w:val="0075566F"/>
    <w:rsid w:val="007578C5"/>
    <w:rsid w:val="007C0C95"/>
    <w:rsid w:val="007D4C72"/>
    <w:rsid w:val="00813590"/>
    <w:rsid w:val="008405F4"/>
    <w:rsid w:val="008822DC"/>
    <w:rsid w:val="00887D78"/>
    <w:rsid w:val="008B422F"/>
    <w:rsid w:val="008D24C5"/>
    <w:rsid w:val="00924081"/>
    <w:rsid w:val="00934230"/>
    <w:rsid w:val="00981F81"/>
    <w:rsid w:val="0099798F"/>
    <w:rsid w:val="009C021E"/>
    <w:rsid w:val="009D7988"/>
    <w:rsid w:val="009E3C94"/>
    <w:rsid w:val="00A30AEA"/>
    <w:rsid w:val="00A343FF"/>
    <w:rsid w:val="00A35A58"/>
    <w:rsid w:val="00A365B3"/>
    <w:rsid w:val="00A40328"/>
    <w:rsid w:val="00A81CD6"/>
    <w:rsid w:val="00AA3199"/>
    <w:rsid w:val="00AC558E"/>
    <w:rsid w:val="00B04B05"/>
    <w:rsid w:val="00B612A3"/>
    <w:rsid w:val="00BD3397"/>
    <w:rsid w:val="00BD5966"/>
    <w:rsid w:val="00C2175B"/>
    <w:rsid w:val="00C316FF"/>
    <w:rsid w:val="00C77B1B"/>
    <w:rsid w:val="00CB5450"/>
    <w:rsid w:val="00CF5E06"/>
    <w:rsid w:val="00D20564"/>
    <w:rsid w:val="00D245E9"/>
    <w:rsid w:val="00D44EDA"/>
    <w:rsid w:val="00D6719A"/>
    <w:rsid w:val="00D75D30"/>
    <w:rsid w:val="00D85C89"/>
    <w:rsid w:val="00DA3C4E"/>
    <w:rsid w:val="00DA7BD8"/>
    <w:rsid w:val="00DF0BDE"/>
    <w:rsid w:val="00E00447"/>
    <w:rsid w:val="00E0766E"/>
    <w:rsid w:val="00EB21E2"/>
    <w:rsid w:val="00EC17D7"/>
    <w:rsid w:val="00EC2F19"/>
    <w:rsid w:val="00ED76C5"/>
    <w:rsid w:val="00F1283A"/>
    <w:rsid w:val="00F7321C"/>
    <w:rsid w:val="00FB0ABD"/>
    <w:rsid w:val="00FD133D"/>
    <w:rsid w:val="00FD23A4"/>
    <w:rsid w:val="00FE150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619457A2"/>
  <w15:docId w15:val="{A2E8964A-0AB7-43FB-9952-A58D1035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6"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6C5"/>
  </w:style>
  <w:style w:type="paragraph" w:styleId="Heading1">
    <w:name w:val="heading 1"/>
    <w:basedOn w:val="Normal"/>
    <w:next w:val="Normal"/>
    <w:link w:val="Heading1Char"/>
    <w:uiPriority w:val="1"/>
    <w:qFormat/>
    <w:rsid w:val="00ED76C5"/>
    <w:pPr>
      <w:keepNext/>
      <w:keepLines/>
      <w:outlineLvl w:val="0"/>
    </w:pPr>
    <w:rPr>
      <w:rFonts w:asciiTheme="majorHAnsi" w:eastAsiaTheme="majorEastAsia" w:hAnsiTheme="majorHAnsi" w:cstheme="majorBidi"/>
      <w:b/>
      <w:bCs/>
      <w:caps/>
      <w:color w:val="692686" w:themeColor="text2"/>
      <w:sz w:val="36"/>
      <w:szCs w:val="28"/>
    </w:rPr>
  </w:style>
  <w:style w:type="paragraph" w:styleId="Heading2">
    <w:name w:val="heading 2"/>
    <w:basedOn w:val="Normal"/>
    <w:next w:val="Normal"/>
    <w:link w:val="Heading2Char"/>
    <w:uiPriority w:val="2"/>
    <w:unhideWhenUsed/>
    <w:qFormat/>
    <w:rsid w:val="00ED76C5"/>
    <w:pPr>
      <w:keepNext/>
      <w:keepLines/>
      <w:outlineLvl w:val="1"/>
    </w:pPr>
    <w:rPr>
      <w:rFonts w:asciiTheme="majorHAnsi" w:eastAsiaTheme="majorEastAsia" w:hAnsiTheme="majorHAnsi" w:cstheme="majorBidi"/>
      <w:b/>
      <w:bCs/>
      <w:color w:val="692686" w:themeColor="text2"/>
      <w:sz w:val="32"/>
      <w:szCs w:val="26"/>
    </w:rPr>
  </w:style>
  <w:style w:type="paragraph" w:styleId="Heading3">
    <w:name w:val="heading 3"/>
    <w:basedOn w:val="Normal"/>
    <w:next w:val="Normal"/>
    <w:link w:val="Heading3Char"/>
    <w:uiPriority w:val="3"/>
    <w:unhideWhenUsed/>
    <w:qFormat/>
    <w:rsid w:val="00ED76C5"/>
    <w:pPr>
      <w:keepNext/>
      <w:keepLines/>
      <w:spacing w:after="0"/>
      <w:outlineLvl w:val="2"/>
    </w:pPr>
    <w:rPr>
      <w:rFonts w:asciiTheme="majorHAnsi" w:eastAsiaTheme="majorEastAsia" w:hAnsiTheme="majorHAnsi" w:cstheme="majorBidi"/>
      <w:b/>
      <w:color w:val="692686" w:themeColor="text2"/>
      <w:sz w:val="24"/>
    </w:rPr>
  </w:style>
  <w:style w:type="paragraph" w:styleId="Heading4">
    <w:name w:val="heading 4"/>
    <w:basedOn w:val="Normal"/>
    <w:next w:val="Normal"/>
    <w:link w:val="Heading4Char"/>
    <w:uiPriority w:val="4"/>
    <w:unhideWhenUsed/>
    <w:qFormat/>
    <w:rsid w:val="00E0766E"/>
    <w:pPr>
      <w:keepNext/>
      <w:keepLines/>
      <w:spacing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6"/>
    <w:semiHidden/>
    <w:unhideWhenUsed/>
    <w:rsid w:val="00ED76C5"/>
    <w:pPr>
      <w:keepNext/>
      <w:keepLines/>
      <w:spacing w:before="40" w:after="0"/>
      <w:outlineLvl w:val="4"/>
    </w:pPr>
    <w:rPr>
      <w:rFonts w:asciiTheme="majorHAnsi" w:eastAsiaTheme="majorEastAsia" w:hAnsiTheme="majorHAnsi" w:cstheme="majorBidi"/>
      <w:color w:val="4E1C64" w:themeColor="accent1" w:themeShade="BF"/>
    </w:rPr>
  </w:style>
  <w:style w:type="paragraph" w:styleId="Heading6">
    <w:name w:val="heading 6"/>
    <w:basedOn w:val="Normal"/>
    <w:next w:val="Normal"/>
    <w:link w:val="Heading6Char"/>
    <w:uiPriority w:val="9"/>
    <w:semiHidden/>
    <w:unhideWhenUsed/>
    <w:rsid w:val="00ED76C5"/>
    <w:pPr>
      <w:keepNext/>
      <w:keepLines/>
      <w:spacing w:before="40" w:after="0"/>
      <w:outlineLvl w:val="5"/>
    </w:pPr>
    <w:rPr>
      <w:rFonts w:asciiTheme="majorHAnsi" w:eastAsiaTheme="majorEastAsia" w:hAnsiTheme="majorHAnsi" w:cstheme="majorBidi"/>
      <w:color w:val="331342" w:themeColor="accent1" w:themeShade="7F"/>
    </w:rPr>
  </w:style>
  <w:style w:type="paragraph" w:styleId="Heading7">
    <w:name w:val="heading 7"/>
    <w:basedOn w:val="Normal"/>
    <w:next w:val="Normal"/>
    <w:link w:val="Heading7Char"/>
    <w:uiPriority w:val="9"/>
    <w:semiHidden/>
    <w:unhideWhenUsed/>
    <w:rsid w:val="00ED76C5"/>
    <w:pPr>
      <w:keepNext/>
      <w:keepLines/>
      <w:spacing w:before="40" w:after="0"/>
      <w:outlineLvl w:val="6"/>
    </w:pPr>
    <w:rPr>
      <w:rFonts w:asciiTheme="majorHAnsi" w:eastAsiaTheme="majorEastAsia" w:hAnsiTheme="majorHAnsi" w:cstheme="majorBidi"/>
      <w:i/>
      <w:iCs/>
      <w:color w:val="331342" w:themeColor="accent1" w:themeShade="7F"/>
    </w:rPr>
  </w:style>
  <w:style w:type="paragraph" w:styleId="Heading8">
    <w:name w:val="heading 8"/>
    <w:basedOn w:val="Normal"/>
    <w:next w:val="Normal"/>
    <w:link w:val="Heading8Char"/>
    <w:uiPriority w:val="9"/>
    <w:semiHidden/>
    <w:unhideWhenUsed/>
    <w:rsid w:val="00ED76C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ED76C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76C5"/>
    <w:rPr>
      <w:rFonts w:ascii="Lucida Grande" w:hAnsi="Lucida Grande"/>
      <w:sz w:val="18"/>
      <w:szCs w:val="18"/>
    </w:rPr>
  </w:style>
  <w:style w:type="paragraph" w:styleId="Header">
    <w:name w:val="header"/>
    <w:basedOn w:val="Normal"/>
    <w:link w:val="HeaderChar"/>
    <w:uiPriority w:val="99"/>
    <w:semiHidden/>
    <w:unhideWhenUsed/>
    <w:rsid w:val="00ED76C5"/>
    <w:pPr>
      <w:tabs>
        <w:tab w:val="center" w:pos="4320"/>
        <w:tab w:val="right" w:pos="8640"/>
      </w:tabs>
    </w:pPr>
    <w:rPr>
      <w:b/>
      <w:color w:val="692686" w:themeColor="text2"/>
      <w:sz w:val="52"/>
      <w:szCs w:val="52"/>
    </w:rPr>
  </w:style>
  <w:style w:type="character" w:customStyle="1" w:styleId="HeaderChar">
    <w:name w:val="Header Char"/>
    <w:basedOn w:val="DefaultParagraphFont"/>
    <w:link w:val="Header"/>
    <w:uiPriority w:val="99"/>
    <w:rsid w:val="00ED76C5"/>
    <w:rPr>
      <w:b/>
      <w:color w:val="692686" w:themeColor="text2"/>
      <w:sz w:val="52"/>
      <w:szCs w:val="52"/>
    </w:rPr>
  </w:style>
  <w:style w:type="paragraph" w:styleId="Footer">
    <w:name w:val="footer"/>
    <w:basedOn w:val="Normal"/>
    <w:link w:val="FooterChar"/>
    <w:uiPriority w:val="99"/>
    <w:semiHidden/>
    <w:unhideWhenUsed/>
    <w:rsid w:val="00ED76C5"/>
    <w:pPr>
      <w:tabs>
        <w:tab w:val="left" w:pos="3402"/>
      </w:tabs>
      <w:spacing w:after="50" w:line="240" w:lineRule="auto"/>
    </w:pPr>
    <w:rPr>
      <w:color w:val="692686" w:themeColor="text2"/>
      <w:sz w:val="18"/>
    </w:rPr>
  </w:style>
  <w:style w:type="character" w:customStyle="1" w:styleId="FooterChar">
    <w:name w:val="Footer Char"/>
    <w:basedOn w:val="DefaultParagraphFont"/>
    <w:link w:val="Footer"/>
    <w:uiPriority w:val="99"/>
    <w:rsid w:val="00ED76C5"/>
    <w:rPr>
      <w:color w:val="692686" w:themeColor="text2"/>
      <w:sz w:val="18"/>
    </w:rPr>
  </w:style>
  <w:style w:type="character" w:styleId="Hyperlink">
    <w:name w:val="Hyperlink"/>
    <w:basedOn w:val="DefaultParagraphFont"/>
    <w:uiPriority w:val="99"/>
    <w:semiHidden/>
    <w:unhideWhenUsed/>
    <w:rsid w:val="00ED76C5"/>
    <w:rPr>
      <w:color w:val="692686" w:themeColor="hyperlink"/>
      <w:u w:val="single"/>
    </w:rPr>
  </w:style>
  <w:style w:type="character" w:customStyle="1" w:styleId="Heading1Char">
    <w:name w:val="Heading 1 Char"/>
    <w:basedOn w:val="DefaultParagraphFont"/>
    <w:link w:val="Heading1"/>
    <w:uiPriority w:val="1"/>
    <w:rsid w:val="00ED76C5"/>
    <w:rPr>
      <w:rFonts w:asciiTheme="majorHAnsi" w:eastAsiaTheme="majorEastAsia" w:hAnsiTheme="majorHAnsi" w:cstheme="majorBidi"/>
      <w:b/>
      <w:bCs/>
      <w:caps/>
      <w:color w:val="692686" w:themeColor="text2"/>
      <w:sz w:val="36"/>
      <w:szCs w:val="28"/>
    </w:rPr>
  </w:style>
  <w:style w:type="character" w:customStyle="1" w:styleId="Heading2Char">
    <w:name w:val="Heading 2 Char"/>
    <w:basedOn w:val="DefaultParagraphFont"/>
    <w:link w:val="Heading2"/>
    <w:uiPriority w:val="2"/>
    <w:rsid w:val="00ED76C5"/>
    <w:rPr>
      <w:rFonts w:asciiTheme="majorHAnsi" w:eastAsiaTheme="majorEastAsia" w:hAnsiTheme="majorHAnsi" w:cstheme="majorBidi"/>
      <w:b/>
      <w:bCs/>
      <w:color w:val="692686" w:themeColor="text2"/>
      <w:sz w:val="32"/>
      <w:szCs w:val="26"/>
    </w:rPr>
  </w:style>
  <w:style w:type="paragraph" w:customStyle="1" w:styleId="Copy">
    <w:name w:val="Copy"/>
    <w:basedOn w:val="Normal"/>
    <w:link w:val="CopyChar"/>
    <w:semiHidden/>
    <w:rsid w:val="00ED76C5"/>
    <w:rPr>
      <w:szCs w:val="20"/>
    </w:rPr>
  </w:style>
  <w:style w:type="character" w:customStyle="1" w:styleId="CopyChar">
    <w:name w:val="Copy Char"/>
    <w:basedOn w:val="DefaultParagraphFont"/>
    <w:link w:val="Copy"/>
    <w:rsid w:val="00ED76C5"/>
    <w:rPr>
      <w:szCs w:val="20"/>
    </w:rPr>
  </w:style>
  <w:style w:type="paragraph" w:customStyle="1" w:styleId="Job-title">
    <w:name w:val="Job-title"/>
    <w:basedOn w:val="Copy"/>
    <w:link w:val="Job-titleChar"/>
    <w:semiHidden/>
    <w:rsid w:val="00ED76C5"/>
    <w:rPr>
      <w:b/>
      <w:color w:val="404040" w:themeColor="text1" w:themeTint="BF"/>
    </w:rPr>
  </w:style>
  <w:style w:type="character" w:customStyle="1" w:styleId="Job-titleChar">
    <w:name w:val="Job-title Char"/>
    <w:basedOn w:val="CopyChar"/>
    <w:link w:val="Job-title"/>
    <w:rsid w:val="00ED76C5"/>
    <w:rPr>
      <w:b/>
      <w:color w:val="404040" w:themeColor="text1" w:themeTint="BF"/>
      <w:szCs w:val="20"/>
    </w:rPr>
  </w:style>
  <w:style w:type="character" w:customStyle="1" w:styleId="Heading3Char">
    <w:name w:val="Heading 3 Char"/>
    <w:basedOn w:val="DefaultParagraphFont"/>
    <w:link w:val="Heading3"/>
    <w:uiPriority w:val="3"/>
    <w:rsid w:val="00ED76C5"/>
    <w:rPr>
      <w:rFonts w:asciiTheme="majorHAnsi" w:eastAsiaTheme="majorEastAsia" w:hAnsiTheme="majorHAnsi" w:cstheme="majorBidi"/>
      <w:b/>
      <w:color w:val="692686" w:themeColor="text2"/>
      <w:sz w:val="24"/>
    </w:rPr>
  </w:style>
  <w:style w:type="paragraph" w:customStyle="1" w:styleId="Refsubject">
    <w:name w:val="Ref: subject"/>
    <w:basedOn w:val="Normal"/>
    <w:link w:val="RefsubjectChar"/>
    <w:semiHidden/>
    <w:rsid w:val="00ED76C5"/>
    <w:rPr>
      <w:b/>
      <w:sz w:val="24"/>
    </w:rPr>
  </w:style>
  <w:style w:type="character" w:customStyle="1" w:styleId="RefsubjectChar">
    <w:name w:val="Ref: subject Char"/>
    <w:basedOn w:val="DefaultParagraphFont"/>
    <w:link w:val="Refsubject"/>
    <w:rsid w:val="00ED76C5"/>
    <w:rPr>
      <w:b/>
      <w:sz w:val="24"/>
    </w:rPr>
  </w:style>
  <w:style w:type="paragraph" w:customStyle="1" w:styleId="Address">
    <w:name w:val="Address"/>
    <w:basedOn w:val="Copy"/>
    <w:link w:val="AddressChar"/>
    <w:semiHidden/>
    <w:rsid w:val="00ED76C5"/>
    <w:pPr>
      <w:spacing w:after="120" w:line="240" w:lineRule="atLeast"/>
    </w:pPr>
  </w:style>
  <w:style w:type="character" w:customStyle="1" w:styleId="AddressChar">
    <w:name w:val="Address Char"/>
    <w:basedOn w:val="CopyChar"/>
    <w:link w:val="Address"/>
    <w:rsid w:val="00ED76C5"/>
    <w:rPr>
      <w:szCs w:val="20"/>
    </w:rPr>
  </w:style>
  <w:style w:type="table" w:styleId="TableGrid">
    <w:name w:val="Table Grid"/>
    <w:basedOn w:val="TableNormal"/>
    <w:uiPriority w:val="59"/>
    <w:rsid w:val="00ED7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ED76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0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B5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B5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B5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B564" w:themeFill="accent4"/>
      </w:tcPr>
    </w:tblStylePr>
    <w:tblStylePr w:type="band1Vert">
      <w:tblPr/>
      <w:tcPr>
        <w:shd w:val="clear" w:color="auto" w:fill="C6E1C0" w:themeFill="accent4" w:themeFillTint="66"/>
      </w:tcPr>
    </w:tblStylePr>
    <w:tblStylePr w:type="band1Horz">
      <w:tblPr/>
      <w:tcPr>
        <w:shd w:val="clear" w:color="auto" w:fill="C6E1C0" w:themeFill="accent4" w:themeFillTint="66"/>
      </w:tcPr>
    </w:tblStylePr>
  </w:style>
  <w:style w:type="table" w:styleId="GridTable6Colorful-Accent4">
    <w:name w:val="Grid Table 6 Colorful Accent 4"/>
    <w:basedOn w:val="TableNormal"/>
    <w:uiPriority w:val="51"/>
    <w:rsid w:val="00ED76C5"/>
    <w:rPr>
      <w:color w:val="518E44" w:themeColor="accent4" w:themeShade="BF"/>
    </w:rPr>
    <w:tblPr>
      <w:tblStyleRowBandSize w:val="1"/>
      <w:tblStyleColBandSize w:val="1"/>
      <w:tblBorders>
        <w:top w:val="single" w:sz="4" w:space="0" w:color="AAD2A1" w:themeColor="accent4" w:themeTint="99"/>
        <w:left w:val="single" w:sz="4" w:space="0" w:color="AAD2A1" w:themeColor="accent4" w:themeTint="99"/>
        <w:bottom w:val="single" w:sz="4" w:space="0" w:color="AAD2A1" w:themeColor="accent4" w:themeTint="99"/>
        <w:right w:val="single" w:sz="4" w:space="0" w:color="AAD2A1" w:themeColor="accent4" w:themeTint="99"/>
        <w:insideH w:val="single" w:sz="4" w:space="0" w:color="AAD2A1" w:themeColor="accent4" w:themeTint="99"/>
        <w:insideV w:val="single" w:sz="4" w:space="0" w:color="AAD2A1" w:themeColor="accent4" w:themeTint="99"/>
      </w:tblBorders>
    </w:tblPr>
    <w:tblStylePr w:type="firstRow">
      <w:rPr>
        <w:b/>
        <w:bCs/>
      </w:rPr>
      <w:tblPr/>
      <w:tcPr>
        <w:tcBorders>
          <w:bottom w:val="single" w:sz="12" w:space="0" w:color="AAD2A1" w:themeColor="accent4" w:themeTint="99"/>
        </w:tcBorders>
      </w:tcPr>
    </w:tblStylePr>
    <w:tblStylePr w:type="lastRow">
      <w:rPr>
        <w:b/>
        <w:bCs/>
      </w:rPr>
      <w:tblPr/>
      <w:tcPr>
        <w:tcBorders>
          <w:top w:val="double" w:sz="4" w:space="0" w:color="AAD2A1" w:themeColor="accent4" w:themeTint="99"/>
        </w:tcBorders>
      </w:tcPr>
    </w:tblStylePr>
    <w:tblStylePr w:type="firstCol">
      <w:rPr>
        <w:b/>
        <w:bCs/>
      </w:rPr>
    </w:tblStylePr>
    <w:tblStylePr w:type="lastCol">
      <w:rPr>
        <w:b/>
        <w:bCs/>
      </w:rPr>
    </w:tblStylePr>
    <w:tblStylePr w:type="band1Vert">
      <w:tblPr/>
      <w:tcPr>
        <w:shd w:val="clear" w:color="auto" w:fill="E2F0DF" w:themeFill="accent4" w:themeFillTint="33"/>
      </w:tcPr>
    </w:tblStylePr>
    <w:tblStylePr w:type="band1Horz">
      <w:tblPr/>
      <w:tcPr>
        <w:shd w:val="clear" w:color="auto" w:fill="E2F0DF" w:themeFill="accent4" w:themeFillTint="33"/>
      </w:tcPr>
    </w:tblStylePr>
  </w:style>
  <w:style w:type="table" w:customStyle="1" w:styleId="Style1">
    <w:name w:val="Style1"/>
    <w:basedOn w:val="TableNormal"/>
    <w:uiPriority w:val="99"/>
    <w:rsid w:val="00ED76C5"/>
    <w:pPr>
      <w:spacing w:before="120"/>
    </w:pPr>
    <w:rPr>
      <w:rFonts w:ascii="FS Albert" w:hAnsi="FS Albert"/>
      <w:b/>
      <w:color w:val="692686"/>
    </w:rPr>
    <w:tblPr>
      <w:tblBorders>
        <w:top w:val="single" w:sz="4" w:space="0" w:color="692686"/>
        <w:left w:val="single" w:sz="4" w:space="0" w:color="692686"/>
        <w:bottom w:val="single" w:sz="4" w:space="0" w:color="692686"/>
        <w:right w:val="single" w:sz="4" w:space="0" w:color="692686"/>
        <w:insideH w:val="single" w:sz="4" w:space="0" w:color="692686"/>
        <w:insideV w:val="single" w:sz="4" w:space="0" w:color="692686"/>
      </w:tblBorders>
    </w:tblPr>
    <w:tcPr>
      <w:shd w:val="clear" w:color="auto" w:fill="auto"/>
    </w:tcPr>
  </w:style>
  <w:style w:type="paragraph" w:styleId="ListParagraph">
    <w:name w:val="List Paragraph"/>
    <w:basedOn w:val="Normal"/>
    <w:uiPriority w:val="34"/>
    <w:semiHidden/>
    <w:rsid w:val="00ED76C5"/>
    <w:pPr>
      <w:ind w:left="720"/>
      <w:contextualSpacing/>
    </w:pPr>
  </w:style>
  <w:style w:type="paragraph" w:customStyle="1" w:styleId="Item">
    <w:name w:val="Item"/>
    <w:basedOn w:val="Normal"/>
    <w:semiHidden/>
    <w:rsid w:val="00D245E9"/>
    <w:pPr>
      <w:spacing w:before="120"/>
    </w:pPr>
  </w:style>
  <w:style w:type="paragraph" w:customStyle="1" w:styleId="FooterTitle">
    <w:name w:val="Footer Title"/>
    <w:basedOn w:val="Footer"/>
    <w:semiHidden/>
    <w:rsid w:val="00ED76C5"/>
    <w:pPr>
      <w:spacing w:before="240"/>
    </w:pPr>
    <w:rPr>
      <w:b/>
    </w:rPr>
  </w:style>
  <w:style w:type="numbering" w:styleId="111111">
    <w:name w:val="Outline List 2"/>
    <w:basedOn w:val="NoList"/>
    <w:uiPriority w:val="99"/>
    <w:semiHidden/>
    <w:unhideWhenUsed/>
    <w:rsid w:val="00ED76C5"/>
    <w:pPr>
      <w:numPr>
        <w:numId w:val="7"/>
      </w:numPr>
    </w:pPr>
  </w:style>
  <w:style w:type="numbering" w:styleId="1ai">
    <w:name w:val="Outline List 1"/>
    <w:basedOn w:val="NoList"/>
    <w:uiPriority w:val="99"/>
    <w:semiHidden/>
    <w:unhideWhenUsed/>
    <w:rsid w:val="00ED76C5"/>
    <w:pPr>
      <w:numPr>
        <w:numId w:val="8"/>
      </w:numPr>
    </w:pPr>
  </w:style>
  <w:style w:type="character" w:customStyle="1" w:styleId="Heading4Char">
    <w:name w:val="Heading 4 Char"/>
    <w:basedOn w:val="DefaultParagraphFont"/>
    <w:link w:val="Heading4"/>
    <w:uiPriority w:val="4"/>
    <w:rsid w:val="00E0766E"/>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ED76C5"/>
    <w:rPr>
      <w:rFonts w:asciiTheme="majorHAnsi" w:eastAsiaTheme="majorEastAsia" w:hAnsiTheme="majorHAnsi" w:cstheme="majorBidi"/>
      <w:color w:val="4E1C64" w:themeColor="accent1" w:themeShade="BF"/>
    </w:rPr>
  </w:style>
  <w:style w:type="character" w:customStyle="1" w:styleId="Heading6Char">
    <w:name w:val="Heading 6 Char"/>
    <w:basedOn w:val="DefaultParagraphFont"/>
    <w:link w:val="Heading6"/>
    <w:uiPriority w:val="9"/>
    <w:semiHidden/>
    <w:rsid w:val="00ED76C5"/>
    <w:rPr>
      <w:rFonts w:asciiTheme="majorHAnsi" w:eastAsiaTheme="majorEastAsia" w:hAnsiTheme="majorHAnsi" w:cstheme="majorBidi"/>
      <w:color w:val="331342" w:themeColor="accent1" w:themeShade="7F"/>
    </w:rPr>
  </w:style>
  <w:style w:type="character" w:customStyle="1" w:styleId="Heading7Char">
    <w:name w:val="Heading 7 Char"/>
    <w:basedOn w:val="DefaultParagraphFont"/>
    <w:link w:val="Heading7"/>
    <w:uiPriority w:val="9"/>
    <w:semiHidden/>
    <w:rsid w:val="00ED76C5"/>
    <w:rPr>
      <w:rFonts w:asciiTheme="majorHAnsi" w:eastAsiaTheme="majorEastAsia" w:hAnsiTheme="majorHAnsi" w:cstheme="majorBidi"/>
      <w:i/>
      <w:iCs/>
      <w:color w:val="331342" w:themeColor="accent1" w:themeShade="7F"/>
    </w:rPr>
  </w:style>
  <w:style w:type="character" w:customStyle="1" w:styleId="Heading8Char">
    <w:name w:val="Heading 8 Char"/>
    <w:basedOn w:val="DefaultParagraphFont"/>
    <w:link w:val="Heading8"/>
    <w:uiPriority w:val="9"/>
    <w:semiHidden/>
    <w:rsid w:val="00ED76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76C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D76C5"/>
    <w:pPr>
      <w:numPr>
        <w:numId w:val="11"/>
      </w:numPr>
    </w:pPr>
  </w:style>
  <w:style w:type="paragraph" w:styleId="Bibliography">
    <w:name w:val="Bibliography"/>
    <w:basedOn w:val="Normal"/>
    <w:next w:val="Normal"/>
    <w:uiPriority w:val="37"/>
    <w:semiHidden/>
    <w:unhideWhenUsed/>
    <w:rsid w:val="00ED76C5"/>
  </w:style>
  <w:style w:type="paragraph" w:styleId="BlockText">
    <w:name w:val="Block Text"/>
    <w:basedOn w:val="Normal"/>
    <w:uiPriority w:val="99"/>
    <w:semiHidden/>
    <w:unhideWhenUsed/>
    <w:rsid w:val="00ED76C5"/>
    <w:pPr>
      <w:pBdr>
        <w:top w:val="single" w:sz="2" w:space="10" w:color="692686" w:themeColor="accent1"/>
        <w:left w:val="single" w:sz="2" w:space="10" w:color="692686" w:themeColor="accent1"/>
        <w:bottom w:val="single" w:sz="2" w:space="10" w:color="692686" w:themeColor="accent1"/>
        <w:right w:val="single" w:sz="2" w:space="10" w:color="692686" w:themeColor="accent1"/>
      </w:pBdr>
      <w:ind w:left="1152" w:right="1152"/>
    </w:pPr>
    <w:rPr>
      <w:rFonts w:cstheme="minorBidi"/>
      <w:i/>
      <w:iCs/>
      <w:color w:val="692686" w:themeColor="accent1"/>
    </w:rPr>
  </w:style>
  <w:style w:type="paragraph" w:styleId="BodyText">
    <w:name w:val="Body Text"/>
    <w:basedOn w:val="Normal"/>
    <w:link w:val="BodyTextChar"/>
    <w:uiPriority w:val="99"/>
    <w:unhideWhenUsed/>
    <w:rsid w:val="00ED76C5"/>
    <w:pPr>
      <w:spacing w:after="120"/>
    </w:pPr>
  </w:style>
  <w:style w:type="character" w:customStyle="1" w:styleId="BodyTextChar">
    <w:name w:val="Body Text Char"/>
    <w:basedOn w:val="DefaultParagraphFont"/>
    <w:link w:val="BodyText"/>
    <w:uiPriority w:val="99"/>
    <w:rsid w:val="00ED76C5"/>
  </w:style>
  <w:style w:type="paragraph" w:styleId="BodyText2">
    <w:name w:val="Body Text 2"/>
    <w:basedOn w:val="Normal"/>
    <w:link w:val="BodyText2Char"/>
    <w:uiPriority w:val="99"/>
    <w:semiHidden/>
    <w:unhideWhenUsed/>
    <w:rsid w:val="00ED76C5"/>
    <w:pPr>
      <w:spacing w:after="120" w:line="480" w:lineRule="auto"/>
    </w:pPr>
  </w:style>
  <w:style w:type="character" w:customStyle="1" w:styleId="BodyText2Char">
    <w:name w:val="Body Text 2 Char"/>
    <w:basedOn w:val="DefaultParagraphFont"/>
    <w:link w:val="BodyText2"/>
    <w:uiPriority w:val="99"/>
    <w:semiHidden/>
    <w:rsid w:val="00ED76C5"/>
  </w:style>
  <w:style w:type="paragraph" w:styleId="BodyText3">
    <w:name w:val="Body Text 3"/>
    <w:basedOn w:val="Normal"/>
    <w:link w:val="BodyText3Char"/>
    <w:uiPriority w:val="99"/>
    <w:semiHidden/>
    <w:unhideWhenUsed/>
    <w:rsid w:val="00ED76C5"/>
    <w:pPr>
      <w:spacing w:after="120"/>
    </w:pPr>
    <w:rPr>
      <w:sz w:val="16"/>
      <w:szCs w:val="16"/>
    </w:rPr>
  </w:style>
  <w:style w:type="character" w:customStyle="1" w:styleId="BodyText3Char">
    <w:name w:val="Body Text 3 Char"/>
    <w:basedOn w:val="DefaultParagraphFont"/>
    <w:link w:val="BodyText3"/>
    <w:uiPriority w:val="99"/>
    <w:semiHidden/>
    <w:rsid w:val="00ED76C5"/>
    <w:rPr>
      <w:sz w:val="16"/>
      <w:szCs w:val="16"/>
    </w:rPr>
  </w:style>
  <w:style w:type="paragraph" w:styleId="BodyTextFirstIndent">
    <w:name w:val="Body Text First Indent"/>
    <w:basedOn w:val="BodyText"/>
    <w:link w:val="BodyTextFirstIndentChar"/>
    <w:uiPriority w:val="99"/>
    <w:semiHidden/>
    <w:unhideWhenUsed/>
    <w:rsid w:val="00ED76C5"/>
    <w:pPr>
      <w:spacing w:after="240"/>
      <w:ind w:firstLine="360"/>
    </w:pPr>
  </w:style>
  <w:style w:type="character" w:customStyle="1" w:styleId="BodyTextFirstIndentChar">
    <w:name w:val="Body Text First Indent Char"/>
    <w:basedOn w:val="BodyTextChar"/>
    <w:link w:val="BodyTextFirstIndent"/>
    <w:uiPriority w:val="99"/>
    <w:semiHidden/>
    <w:rsid w:val="00ED76C5"/>
  </w:style>
  <w:style w:type="paragraph" w:styleId="BodyTextIndent">
    <w:name w:val="Body Text Indent"/>
    <w:basedOn w:val="Normal"/>
    <w:link w:val="BodyTextIndentChar"/>
    <w:uiPriority w:val="99"/>
    <w:semiHidden/>
    <w:unhideWhenUsed/>
    <w:rsid w:val="00ED76C5"/>
    <w:pPr>
      <w:spacing w:after="120"/>
      <w:ind w:left="283"/>
    </w:pPr>
  </w:style>
  <w:style w:type="character" w:customStyle="1" w:styleId="BodyTextIndentChar">
    <w:name w:val="Body Text Indent Char"/>
    <w:basedOn w:val="DefaultParagraphFont"/>
    <w:link w:val="BodyTextIndent"/>
    <w:uiPriority w:val="99"/>
    <w:semiHidden/>
    <w:rsid w:val="00ED76C5"/>
  </w:style>
  <w:style w:type="paragraph" w:styleId="BodyTextFirstIndent2">
    <w:name w:val="Body Text First Indent 2"/>
    <w:basedOn w:val="BodyTextIndent"/>
    <w:link w:val="BodyTextFirstIndent2Char"/>
    <w:uiPriority w:val="99"/>
    <w:semiHidden/>
    <w:unhideWhenUsed/>
    <w:rsid w:val="00ED76C5"/>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ED76C5"/>
  </w:style>
  <w:style w:type="paragraph" w:styleId="BodyTextIndent2">
    <w:name w:val="Body Text Indent 2"/>
    <w:basedOn w:val="Normal"/>
    <w:link w:val="BodyTextIndent2Char"/>
    <w:uiPriority w:val="99"/>
    <w:semiHidden/>
    <w:unhideWhenUsed/>
    <w:rsid w:val="00ED76C5"/>
    <w:pPr>
      <w:spacing w:after="120" w:line="480" w:lineRule="auto"/>
      <w:ind w:left="283"/>
    </w:pPr>
  </w:style>
  <w:style w:type="character" w:customStyle="1" w:styleId="BodyTextIndent2Char">
    <w:name w:val="Body Text Indent 2 Char"/>
    <w:basedOn w:val="DefaultParagraphFont"/>
    <w:link w:val="BodyTextIndent2"/>
    <w:uiPriority w:val="99"/>
    <w:semiHidden/>
    <w:rsid w:val="00ED76C5"/>
  </w:style>
  <w:style w:type="paragraph" w:styleId="BodyTextIndent3">
    <w:name w:val="Body Text Indent 3"/>
    <w:basedOn w:val="Normal"/>
    <w:link w:val="BodyTextIndent3Char"/>
    <w:uiPriority w:val="99"/>
    <w:semiHidden/>
    <w:unhideWhenUsed/>
    <w:rsid w:val="00ED76C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D76C5"/>
    <w:rPr>
      <w:sz w:val="16"/>
      <w:szCs w:val="16"/>
    </w:rPr>
  </w:style>
  <w:style w:type="character" w:styleId="BookTitle">
    <w:name w:val="Book Title"/>
    <w:basedOn w:val="DefaultParagraphFont"/>
    <w:uiPriority w:val="33"/>
    <w:semiHidden/>
    <w:rsid w:val="00ED76C5"/>
    <w:rPr>
      <w:b/>
      <w:bCs/>
      <w:i/>
      <w:iCs/>
      <w:spacing w:val="5"/>
    </w:rPr>
  </w:style>
  <w:style w:type="table" w:customStyle="1" w:styleId="BTASTable1">
    <w:name w:val="BTAS Table 1"/>
    <w:basedOn w:val="TableNormal"/>
    <w:uiPriority w:val="99"/>
    <w:rsid w:val="005D612F"/>
    <w:pPr>
      <w:spacing w:after="120"/>
    </w:pPr>
    <w:tblPr>
      <w:tblBorders>
        <w:top w:val="single" w:sz="4" w:space="0" w:color="692686" w:themeColor="text2"/>
        <w:left w:val="single" w:sz="4" w:space="0" w:color="692686" w:themeColor="text2"/>
        <w:bottom w:val="single" w:sz="4" w:space="0" w:color="692686" w:themeColor="text2"/>
        <w:right w:val="single" w:sz="4" w:space="0" w:color="692686" w:themeColor="text2"/>
        <w:insideH w:val="single" w:sz="4" w:space="0" w:color="692686" w:themeColor="text2"/>
        <w:insideV w:val="single" w:sz="4" w:space="0" w:color="692686" w:themeColor="text2"/>
      </w:tblBorders>
      <w:tblCellMar>
        <w:top w:w="57" w:type="dxa"/>
      </w:tblCellMar>
    </w:tblPr>
  </w:style>
  <w:style w:type="table" w:customStyle="1" w:styleId="BTASTable2">
    <w:name w:val="BTAS Table 2"/>
    <w:basedOn w:val="TableNormal"/>
    <w:uiPriority w:val="99"/>
    <w:rsid w:val="00E0766E"/>
    <w:pPr>
      <w:spacing w:after="120"/>
    </w:pPr>
    <w:tblPr>
      <w:tblStyleRowBandSize w:val="1"/>
      <w:tblBorders>
        <w:top w:val="single" w:sz="4" w:space="0" w:color="692686" w:themeColor="text2"/>
        <w:left w:val="single" w:sz="4" w:space="0" w:color="692686" w:themeColor="text2"/>
        <w:bottom w:val="single" w:sz="4" w:space="0" w:color="692686" w:themeColor="text2"/>
        <w:right w:val="single" w:sz="4" w:space="0" w:color="692686" w:themeColor="text2"/>
        <w:insideH w:val="single" w:sz="4" w:space="0" w:color="692686" w:themeColor="text2"/>
        <w:insideV w:val="single" w:sz="4" w:space="0" w:color="692686" w:themeColor="text2"/>
      </w:tblBorders>
      <w:tblCellMar>
        <w:top w:w="57" w:type="dxa"/>
      </w:tblCellMar>
    </w:tblPr>
    <w:tblStylePr w:type="firstRow">
      <w:rPr>
        <w:b/>
        <w:color w:val="FFFFFF" w:themeColor="background1"/>
      </w:rPr>
      <w:tblPr/>
      <w:trPr>
        <w:cantSplit/>
        <w:tblHeader/>
      </w:trPr>
      <w:tcPr>
        <w:tcBorders>
          <w:top w:val="single" w:sz="4" w:space="0" w:color="692686" w:themeColor="accent1"/>
          <w:left w:val="single" w:sz="4" w:space="0" w:color="692686" w:themeColor="accent1"/>
          <w:bottom w:val="single" w:sz="4" w:space="0" w:color="692686" w:themeColor="accent1"/>
          <w:right w:val="single" w:sz="4" w:space="0" w:color="692686" w:themeColor="accent1"/>
          <w:insideH w:val="single" w:sz="4" w:space="0" w:color="692686" w:themeColor="accent1"/>
          <w:insideV w:val="single" w:sz="4" w:space="0" w:color="FFFFFF" w:themeColor="background1"/>
          <w:tl2br w:val="nil"/>
          <w:tr2bl w:val="nil"/>
        </w:tcBorders>
        <w:shd w:val="clear" w:color="auto" w:fill="692686" w:themeFill="accent1"/>
      </w:tcPr>
    </w:tblStylePr>
    <w:tblStylePr w:type="firstCol">
      <w:rPr>
        <w:b/>
        <w:color w:val="auto"/>
      </w:rPr>
      <w:tblPr/>
      <w:tcPr>
        <w:tcBorders>
          <w:insideH w:val="single" w:sz="4" w:space="0" w:color="692686" w:themeColor="accent1"/>
        </w:tcBorders>
      </w:tcPr>
    </w:tblStylePr>
    <w:tblStylePr w:type="band1Horz">
      <w:tblPr/>
      <w:tcPr>
        <w:shd w:val="clear" w:color="auto" w:fill="E4CAF0" w:themeFill="accent1" w:themeFillTint="33"/>
      </w:tcPr>
    </w:tblStylePr>
  </w:style>
  <w:style w:type="table" w:customStyle="1" w:styleId="BTASTable3">
    <w:name w:val="BTAS Table 3"/>
    <w:basedOn w:val="TableNormal"/>
    <w:uiPriority w:val="99"/>
    <w:rsid w:val="00E0766E"/>
    <w:pPr>
      <w:spacing w:after="120"/>
    </w:pPr>
    <w:tblPr>
      <w:tblStyleRowBandSize w:val="1"/>
      <w:tblBorders>
        <w:top w:val="single" w:sz="4" w:space="0" w:color="692686" w:themeColor="accent1"/>
        <w:left w:val="single" w:sz="4" w:space="0" w:color="692686" w:themeColor="accent1"/>
        <w:bottom w:val="single" w:sz="4" w:space="0" w:color="692686" w:themeColor="accent1"/>
        <w:right w:val="single" w:sz="4" w:space="0" w:color="692686" w:themeColor="accent1"/>
        <w:insideH w:val="single" w:sz="4" w:space="0" w:color="692686" w:themeColor="accent1"/>
        <w:insideV w:val="single" w:sz="4" w:space="0" w:color="692686" w:themeColor="accent1"/>
      </w:tblBorders>
      <w:tblCellMar>
        <w:top w:w="57" w:type="dxa"/>
      </w:tblCellMar>
    </w:tblPr>
    <w:tblStylePr w:type="firstRow">
      <w:rPr>
        <w:b/>
        <w:color w:val="FFFFFF" w:themeColor="background1"/>
      </w:rPr>
      <w:tblPr/>
      <w:trPr>
        <w:cantSplit/>
        <w:tblHeader/>
      </w:trPr>
      <w:tcPr>
        <w:tcBorders>
          <w:top w:val="single" w:sz="4" w:space="0" w:color="692686" w:themeColor="accent1"/>
          <w:left w:val="single" w:sz="4" w:space="0" w:color="692686" w:themeColor="accent1"/>
          <w:bottom w:val="single" w:sz="4" w:space="0" w:color="692686" w:themeColor="accent1"/>
          <w:right w:val="single" w:sz="4" w:space="0" w:color="692686" w:themeColor="accent1"/>
          <w:insideH w:val="single" w:sz="4" w:space="0" w:color="692686" w:themeColor="accent1"/>
          <w:insideV w:val="single" w:sz="4" w:space="0" w:color="FFFFFF" w:themeColor="background1"/>
          <w:tl2br w:val="nil"/>
          <w:tr2bl w:val="nil"/>
        </w:tcBorders>
        <w:shd w:val="clear" w:color="auto" w:fill="692686"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692686" w:themeFill="accent1"/>
      </w:tcPr>
    </w:tblStylePr>
    <w:tblStylePr w:type="band1Horz">
      <w:tblPr/>
      <w:tcPr>
        <w:shd w:val="clear" w:color="auto" w:fill="E4CAF0" w:themeFill="accent1" w:themeFillTint="33"/>
      </w:tcPr>
    </w:tblStylePr>
    <w:tblStylePr w:type="nwCell">
      <w:tblPr/>
      <w:tcPr>
        <w:tcBorders>
          <w:top w:val="nil"/>
          <w:left w:val="nil"/>
          <w:bottom w:val="single" w:sz="4" w:space="0" w:color="FFFFFF" w:themeColor="background1"/>
          <w:right w:val="nil"/>
          <w:insideH w:val="nil"/>
          <w:insideV w:val="nil"/>
          <w:tl2br w:val="nil"/>
          <w:tr2bl w:val="nil"/>
        </w:tcBorders>
      </w:tcPr>
    </w:tblStylePr>
  </w:style>
  <w:style w:type="paragraph" w:styleId="Caption">
    <w:name w:val="caption"/>
    <w:basedOn w:val="Normal"/>
    <w:next w:val="Normal"/>
    <w:uiPriority w:val="9"/>
    <w:semiHidden/>
    <w:unhideWhenUsed/>
    <w:rsid w:val="00ED76C5"/>
    <w:pPr>
      <w:spacing w:after="200" w:line="240" w:lineRule="auto"/>
    </w:pPr>
    <w:rPr>
      <w:i/>
      <w:iCs/>
      <w:color w:val="692686" w:themeColor="text2"/>
      <w:sz w:val="18"/>
      <w:szCs w:val="18"/>
    </w:rPr>
  </w:style>
  <w:style w:type="paragraph" w:styleId="Closing">
    <w:name w:val="Closing"/>
    <w:basedOn w:val="Normal"/>
    <w:link w:val="ClosingChar"/>
    <w:uiPriority w:val="99"/>
    <w:semiHidden/>
    <w:unhideWhenUsed/>
    <w:rsid w:val="00ED76C5"/>
    <w:pPr>
      <w:spacing w:after="0" w:line="240" w:lineRule="auto"/>
      <w:ind w:left="4252"/>
    </w:pPr>
  </w:style>
  <w:style w:type="character" w:customStyle="1" w:styleId="ClosingChar">
    <w:name w:val="Closing Char"/>
    <w:basedOn w:val="DefaultParagraphFont"/>
    <w:link w:val="Closing"/>
    <w:uiPriority w:val="99"/>
    <w:semiHidden/>
    <w:rsid w:val="00ED76C5"/>
  </w:style>
  <w:style w:type="numbering" w:customStyle="1" w:styleId="COICBullets">
    <w:name w:val="COIC Bullets"/>
    <w:uiPriority w:val="99"/>
    <w:semiHidden/>
    <w:rsid w:val="00ED76C5"/>
    <w:pPr>
      <w:numPr>
        <w:numId w:val="12"/>
      </w:numPr>
    </w:pPr>
  </w:style>
  <w:style w:type="numbering" w:customStyle="1" w:styleId="COICListNumber">
    <w:name w:val="COIC List Number"/>
    <w:uiPriority w:val="99"/>
    <w:semiHidden/>
    <w:rsid w:val="00ED76C5"/>
    <w:pPr>
      <w:numPr>
        <w:numId w:val="13"/>
      </w:numPr>
    </w:pPr>
  </w:style>
  <w:style w:type="character" w:styleId="CommentReference">
    <w:name w:val="annotation reference"/>
    <w:basedOn w:val="DefaultParagraphFont"/>
    <w:uiPriority w:val="99"/>
    <w:semiHidden/>
    <w:unhideWhenUsed/>
    <w:rsid w:val="00ED76C5"/>
    <w:rPr>
      <w:sz w:val="16"/>
      <w:szCs w:val="16"/>
    </w:rPr>
  </w:style>
  <w:style w:type="paragraph" w:styleId="CommentText">
    <w:name w:val="annotation text"/>
    <w:basedOn w:val="Normal"/>
    <w:link w:val="CommentTextChar"/>
    <w:uiPriority w:val="99"/>
    <w:semiHidden/>
    <w:unhideWhenUsed/>
    <w:rsid w:val="00ED76C5"/>
    <w:pPr>
      <w:spacing w:line="240" w:lineRule="auto"/>
    </w:pPr>
    <w:rPr>
      <w:sz w:val="20"/>
      <w:szCs w:val="20"/>
    </w:rPr>
  </w:style>
  <w:style w:type="character" w:customStyle="1" w:styleId="CommentTextChar">
    <w:name w:val="Comment Text Char"/>
    <w:basedOn w:val="DefaultParagraphFont"/>
    <w:link w:val="CommentText"/>
    <w:uiPriority w:val="99"/>
    <w:semiHidden/>
    <w:rsid w:val="00ED76C5"/>
    <w:rPr>
      <w:sz w:val="20"/>
      <w:szCs w:val="20"/>
    </w:rPr>
  </w:style>
  <w:style w:type="paragraph" w:styleId="CommentSubject">
    <w:name w:val="annotation subject"/>
    <w:basedOn w:val="CommentText"/>
    <w:next w:val="CommentText"/>
    <w:link w:val="CommentSubjectChar"/>
    <w:uiPriority w:val="99"/>
    <w:semiHidden/>
    <w:unhideWhenUsed/>
    <w:rsid w:val="00ED76C5"/>
    <w:rPr>
      <w:b/>
      <w:bCs/>
    </w:rPr>
  </w:style>
  <w:style w:type="character" w:customStyle="1" w:styleId="CommentSubjectChar">
    <w:name w:val="Comment Subject Char"/>
    <w:basedOn w:val="CommentTextChar"/>
    <w:link w:val="CommentSubject"/>
    <w:uiPriority w:val="99"/>
    <w:semiHidden/>
    <w:rsid w:val="00ED76C5"/>
    <w:rPr>
      <w:b/>
      <w:bCs/>
      <w:sz w:val="20"/>
      <w:szCs w:val="20"/>
    </w:rPr>
  </w:style>
  <w:style w:type="paragraph" w:styleId="Date">
    <w:name w:val="Date"/>
    <w:basedOn w:val="Normal"/>
    <w:next w:val="Normal"/>
    <w:link w:val="DateChar"/>
    <w:uiPriority w:val="99"/>
    <w:semiHidden/>
    <w:unhideWhenUsed/>
    <w:rsid w:val="00ED76C5"/>
  </w:style>
  <w:style w:type="character" w:customStyle="1" w:styleId="DateChar">
    <w:name w:val="Date Char"/>
    <w:basedOn w:val="DefaultParagraphFont"/>
    <w:link w:val="Date"/>
    <w:uiPriority w:val="99"/>
    <w:semiHidden/>
    <w:rsid w:val="00ED76C5"/>
  </w:style>
  <w:style w:type="paragraph" w:styleId="DocumentMap">
    <w:name w:val="Document Map"/>
    <w:basedOn w:val="Normal"/>
    <w:link w:val="DocumentMapChar"/>
    <w:uiPriority w:val="99"/>
    <w:semiHidden/>
    <w:unhideWhenUsed/>
    <w:rsid w:val="00ED76C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D76C5"/>
    <w:rPr>
      <w:rFonts w:ascii="Segoe UI" w:hAnsi="Segoe UI" w:cs="Segoe UI"/>
      <w:sz w:val="16"/>
      <w:szCs w:val="16"/>
    </w:rPr>
  </w:style>
  <w:style w:type="paragraph" w:styleId="E-mailSignature">
    <w:name w:val="E-mail Signature"/>
    <w:basedOn w:val="Normal"/>
    <w:link w:val="E-mailSignatureChar"/>
    <w:uiPriority w:val="99"/>
    <w:semiHidden/>
    <w:unhideWhenUsed/>
    <w:rsid w:val="00ED76C5"/>
    <w:pPr>
      <w:spacing w:after="0" w:line="240" w:lineRule="auto"/>
    </w:pPr>
  </w:style>
  <w:style w:type="character" w:customStyle="1" w:styleId="E-mailSignatureChar">
    <w:name w:val="E-mail Signature Char"/>
    <w:basedOn w:val="DefaultParagraphFont"/>
    <w:link w:val="E-mailSignature"/>
    <w:uiPriority w:val="99"/>
    <w:semiHidden/>
    <w:rsid w:val="00ED76C5"/>
  </w:style>
  <w:style w:type="character" w:styleId="Emphasis">
    <w:name w:val="Emphasis"/>
    <w:basedOn w:val="DefaultParagraphFont"/>
    <w:uiPriority w:val="20"/>
    <w:semiHidden/>
    <w:rsid w:val="00ED76C5"/>
    <w:rPr>
      <w:i/>
      <w:iCs/>
    </w:rPr>
  </w:style>
  <w:style w:type="character" w:styleId="EndnoteReference">
    <w:name w:val="endnote reference"/>
    <w:basedOn w:val="DefaultParagraphFont"/>
    <w:uiPriority w:val="99"/>
    <w:semiHidden/>
    <w:unhideWhenUsed/>
    <w:rsid w:val="00ED76C5"/>
    <w:rPr>
      <w:vertAlign w:val="superscript"/>
    </w:rPr>
  </w:style>
  <w:style w:type="paragraph" w:styleId="EndnoteText">
    <w:name w:val="endnote text"/>
    <w:basedOn w:val="Normal"/>
    <w:link w:val="EndnoteTextChar"/>
    <w:uiPriority w:val="99"/>
    <w:semiHidden/>
    <w:unhideWhenUsed/>
    <w:rsid w:val="00ED76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76C5"/>
    <w:rPr>
      <w:sz w:val="20"/>
      <w:szCs w:val="20"/>
    </w:rPr>
  </w:style>
  <w:style w:type="paragraph" w:styleId="EnvelopeAddress">
    <w:name w:val="envelope address"/>
    <w:basedOn w:val="Normal"/>
    <w:uiPriority w:val="99"/>
    <w:semiHidden/>
    <w:unhideWhenUsed/>
    <w:rsid w:val="00ED76C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D76C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ED76C5"/>
    <w:rPr>
      <w:color w:val="BC93C3" w:themeColor="followedHyperlink"/>
      <w:u w:val="single"/>
    </w:rPr>
  </w:style>
  <w:style w:type="character" w:styleId="FootnoteReference">
    <w:name w:val="footnote reference"/>
    <w:basedOn w:val="DefaultParagraphFont"/>
    <w:uiPriority w:val="99"/>
    <w:semiHidden/>
    <w:unhideWhenUsed/>
    <w:rsid w:val="00ED76C5"/>
    <w:rPr>
      <w:vertAlign w:val="superscript"/>
    </w:rPr>
  </w:style>
  <w:style w:type="paragraph" w:styleId="FootnoteText">
    <w:name w:val="footnote text"/>
    <w:basedOn w:val="Normal"/>
    <w:link w:val="FootnoteTextChar"/>
    <w:uiPriority w:val="99"/>
    <w:semiHidden/>
    <w:unhideWhenUsed/>
    <w:rsid w:val="00ED7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76C5"/>
    <w:rPr>
      <w:sz w:val="20"/>
      <w:szCs w:val="20"/>
    </w:rPr>
  </w:style>
  <w:style w:type="character" w:customStyle="1" w:styleId="Hashtag1">
    <w:name w:val="Hashtag1"/>
    <w:basedOn w:val="DefaultParagraphFont"/>
    <w:uiPriority w:val="99"/>
    <w:semiHidden/>
    <w:unhideWhenUsed/>
    <w:rsid w:val="00ED76C5"/>
    <w:rPr>
      <w:color w:val="2B579A"/>
      <w:shd w:val="clear" w:color="auto" w:fill="E6E6E6"/>
    </w:rPr>
  </w:style>
  <w:style w:type="character" w:styleId="HTMLAcronym">
    <w:name w:val="HTML Acronym"/>
    <w:basedOn w:val="DefaultParagraphFont"/>
    <w:uiPriority w:val="99"/>
    <w:semiHidden/>
    <w:unhideWhenUsed/>
    <w:rsid w:val="00ED76C5"/>
  </w:style>
  <w:style w:type="paragraph" w:styleId="HTMLAddress">
    <w:name w:val="HTML Address"/>
    <w:basedOn w:val="Normal"/>
    <w:link w:val="HTMLAddressChar"/>
    <w:uiPriority w:val="99"/>
    <w:semiHidden/>
    <w:unhideWhenUsed/>
    <w:rsid w:val="00ED76C5"/>
    <w:pPr>
      <w:spacing w:after="0" w:line="240" w:lineRule="auto"/>
    </w:pPr>
    <w:rPr>
      <w:i/>
      <w:iCs/>
    </w:rPr>
  </w:style>
  <w:style w:type="character" w:customStyle="1" w:styleId="HTMLAddressChar">
    <w:name w:val="HTML Address Char"/>
    <w:basedOn w:val="DefaultParagraphFont"/>
    <w:link w:val="HTMLAddress"/>
    <w:uiPriority w:val="99"/>
    <w:semiHidden/>
    <w:rsid w:val="00ED76C5"/>
    <w:rPr>
      <w:i/>
      <w:iCs/>
    </w:rPr>
  </w:style>
  <w:style w:type="character" w:styleId="HTMLCite">
    <w:name w:val="HTML Cite"/>
    <w:basedOn w:val="DefaultParagraphFont"/>
    <w:uiPriority w:val="99"/>
    <w:semiHidden/>
    <w:unhideWhenUsed/>
    <w:rsid w:val="00ED76C5"/>
    <w:rPr>
      <w:i/>
      <w:iCs/>
    </w:rPr>
  </w:style>
  <w:style w:type="character" w:styleId="HTMLCode">
    <w:name w:val="HTML Code"/>
    <w:basedOn w:val="DefaultParagraphFont"/>
    <w:uiPriority w:val="99"/>
    <w:semiHidden/>
    <w:unhideWhenUsed/>
    <w:rsid w:val="00ED76C5"/>
    <w:rPr>
      <w:rFonts w:ascii="Consolas" w:hAnsi="Consolas"/>
      <w:sz w:val="20"/>
      <w:szCs w:val="20"/>
    </w:rPr>
  </w:style>
  <w:style w:type="character" w:styleId="HTMLDefinition">
    <w:name w:val="HTML Definition"/>
    <w:basedOn w:val="DefaultParagraphFont"/>
    <w:uiPriority w:val="99"/>
    <w:semiHidden/>
    <w:unhideWhenUsed/>
    <w:rsid w:val="00ED76C5"/>
    <w:rPr>
      <w:i/>
      <w:iCs/>
    </w:rPr>
  </w:style>
  <w:style w:type="character" w:styleId="HTMLKeyboard">
    <w:name w:val="HTML Keyboard"/>
    <w:basedOn w:val="DefaultParagraphFont"/>
    <w:uiPriority w:val="99"/>
    <w:semiHidden/>
    <w:unhideWhenUsed/>
    <w:rsid w:val="00ED76C5"/>
    <w:rPr>
      <w:rFonts w:ascii="Consolas" w:hAnsi="Consolas"/>
      <w:sz w:val="20"/>
      <w:szCs w:val="20"/>
    </w:rPr>
  </w:style>
  <w:style w:type="paragraph" w:styleId="HTMLPreformatted">
    <w:name w:val="HTML Preformatted"/>
    <w:basedOn w:val="Normal"/>
    <w:link w:val="HTMLPreformattedChar"/>
    <w:uiPriority w:val="99"/>
    <w:semiHidden/>
    <w:unhideWhenUsed/>
    <w:rsid w:val="00ED76C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D76C5"/>
    <w:rPr>
      <w:rFonts w:ascii="Consolas" w:hAnsi="Consolas"/>
      <w:sz w:val="20"/>
      <w:szCs w:val="20"/>
    </w:rPr>
  </w:style>
  <w:style w:type="character" w:styleId="HTMLSample">
    <w:name w:val="HTML Sample"/>
    <w:basedOn w:val="DefaultParagraphFont"/>
    <w:uiPriority w:val="99"/>
    <w:semiHidden/>
    <w:unhideWhenUsed/>
    <w:rsid w:val="00ED76C5"/>
    <w:rPr>
      <w:rFonts w:ascii="Consolas" w:hAnsi="Consolas"/>
      <w:sz w:val="24"/>
      <w:szCs w:val="24"/>
    </w:rPr>
  </w:style>
  <w:style w:type="character" w:styleId="HTMLTypewriter">
    <w:name w:val="HTML Typewriter"/>
    <w:basedOn w:val="DefaultParagraphFont"/>
    <w:uiPriority w:val="99"/>
    <w:semiHidden/>
    <w:unhideWhenUsed/>
    <w:rsid w:val="00ED76C5"/>
    <w:rPr>
      <w:rFonts w:ascii="Consolas" w:hAnsi="Consolas"/>
      <w:sz w:val="20"/>
      <w:szCs w:val="20"/>
    </w:rPr>
  </w:style>
  <w:style w:type="character" w:styleId="HTMLVariable">
    <w:name w:val="HTML Variable"/>
    <w:basedOn w:val="DefaultParagraphFont"/>
    <w:uiPriority w:val="99"/>
    <w:semiHidden/>
    <w:unhideWhenUsed/>
    <w:rsid w:val="00ED76C5"/>
    <w:rPr>
      <w:i/>
      <w:iCs/>
    </w:rPr>
  </w:style>
  <w:style w:type="paragraph" w:styleId="Index1">
    <w:name w:val="index 1"/>
    <w:basedOn w:val="Normal"/>
    <w:next w:val="Normal"/>
    <w:autoRedefine/>
    <w:uiPriority w:val="99"/>
    <w:semiHidden/>
    <w:unhideWhenUsed/>
    <w:rsid w:val="00ED76C5"/>
    <w:pPr>
      <w:spacing w:after="0" w:line="240" w:lineRule="auto"/>
      <w:ind w:left="220" w:hanging="220"/>
    </w:pPr>
  </w:style>
  <w:style w:type="paragraph" w:styleId="Index2">
    <w:name w:val="index 2"/>
    <w:basedOn w:val="Normal"/>
    <w:next w:val="Normal"/>
    <w:autoRedefine/>
    <w:uiPriority w:val="99"/>
    <w:semiHidden/>
    <w:unhideWhenUsed/>
    <w:rsid w:val="00ED76C5"/>
    <w:pPr>
      <w:spacing w:after="0" w:line="240" w:lineRule="auto"/>
      <w:ind w:left="440" w:hanging="220"/>
    </w:pPr>
  </w:style>
  <w:style w:type="paragraph" w:styleId="Index3">
    <w:name w:val="index 3"/>
    <w:basedOn w:val="Normal"/>
    <w:next w:val="Normal"/>
    <w:autoRedefine/>
    <w:uiPriority w:val="99"/>
    <w:semiHidden/>
    <w:unhideWhenUsed/>
    <w:rsid w:val="00ED76C5"/>
    <w:pPr>
      <w:spacing w:after="0" w:line="240" w:lineRule="auto"/>
      <w:ind w:left="660" w:hanging="220"/>
    </w:pPr>
  </w:style>
  <w:style w:type="paragraph" w:styleId="Index4">
    <w:name w:val="index 4"/>
    <w:basedOn w:val="Normal"/>
    <w:next w:val="Normal"/>
    <w:autoRedefine/>
    <w:uiPriority w:val="99"/>
    <w:semiHidden/>
    <w:unhideWhenUsed/>
    <w:rsid w:val="00ED76C5"/>
    <w:pPr>
      <w:spacing w:after="0" w:line="240" w:lineRule="auto"/>
      <w:ind w:left="880" w:hanging="220"/>
    </w:pPr>
  </w:style>
  <w:style w:type="paragraph" w:styleId="Index5">
    <w:name w:val="index 5"/>
    <w:basedOn w:val="Normal"/>
    <w:next w:val="Normal"/>
    <w:autoRedefine/>
    <w:uiPriority w:val="99"/>
    <w:semiHidden/>
    <w:unhideWhenUsed/>
    <w:rsid w:val="00ED76C5"/>
    <w:pPr>
      <w:spacing w:after="0" w:line="240" w:lineRule="auto"/>
      <w:ind w:left="1100" w:hanging="220"/>
    </w:pPr>
  </w:style>
  <w:style w:type="paragraph" w:styleId="Index6">
    <w:name w:val="index 6"/>
    <w:basedOn w:val="Normal"/>
    <w:next w:val="Normal"/>
    <w:autoRedefine/>
    <w:uiPriority w:val="99"/>
    <w:semiHidden/>
    <w:unhideWhenUsed/>
    <w:rsid w:val="00ED76C5"/>
    <w:pPr>
      <w:spacing w:after="0" w:line="240" w:lineRule="auto"/>
      <w:ind w:left="1320" w:hanging="220"/>
    </w:pPr>
  </w:style>
  <w:style w:type="paragraph" w:styleId="Index7">
    <w:name w:val="index 7"/>
    <w:basedOn w:val="Normal"/>
    <w:next w:val="Normal"/>
    <w:autoRedefine/>
    <w:uiPriority w:val="99"/>
    <w:semiHidden/>
    <w:unhideWhenUsed/>
    <w:rsid w:val="00ED76C5"/>
    <w:pPr>
      <w:spacing w:after="0" w:line="240" w:lineRule="auto"/>
      <w:ind w:left="1540" w:hanging="220"/>
    </w:pPr>
  </w:style>
  <w:style w:type="paragraph" w:styleId="Index8">
    <w:name w:val="index 8"/>
    <w:basedOn w:val="Normal"/>
    <w:next w:val="Normal"/>
    <w:autoRedefine/>
    <w:uiPriority w:val="99"/>
    <w:semiHidden/>
    <w:unhideWhenUsed/>
    <w:rsid w:val="00ED76C5"/>
    <w:pPr>
      <w:spacing w:after="0" w:line="240" w:lineRule="auto"/>
      <w:ind w:left="1760" w:hanging="220"/>
    </w:pPr>
  </w:style>
  <w:style w:type="paragraph" w:styleId="Index9">
    <w:name w:val="index 9"/>
    <w:basedOn w:val="Normal"/>
    <w:next w:val="Normal"/>
    <w:autoRedefine/>
    <w:uiPriority w:val="99"/>
    <w:semiHidden/>
    <w:unhideWhenUsed/>
    <w:rsid w:val="00ED76C5"/>
    <w:pPr>
      <w:spacing w:after="0" w:line="240" w:lineRule="auto"/>
      <w:ind w:left="1980" w:hanging="220"/>
    </w:pPr>
  </w:style>
  <w:style w:type="paragraph" w:styleId="IndexHeading">
    <w:name w:val="index heading"/>
    <w:basedOn w:val="Normal"/>
    <w:next w:val="Index1"/>
    <w:uiPriority w:val="99"/>
    <w:semiHidden/>
    <w:unhideWhenUsed/>
    <w:rsid w:val="00ED76C5"/>
    <w:rPr>
      <w:rFonts w:asciiTheme="majorHAnsi" w:eastAsiaTheme="majorEastAsia" w:hAnsiTheme="majorHAnsi" w:cstheme="majorBidi"/>
      <w:b/>
      <w:bCs/>
    </w:rPr>
  </w:style>
  <w:style w:type="character" w:styleId="IntenseEmphasis">
    <w:name w:val="Intense Emphasis"/>
    <w:basedOn w:val="DefaultParagraphFont"/>
    <w:uiPriority w:val="21"/>
    <w:semiHidden/>
    <w:rsid w:val="00ED76C5"/>
    <w:rPr>
      <w:i/>
      <w:iCs/>
      <w:color w:val="692686" w:themeColor="accent1"/>
    </w:rPr>
  </w:style>
  <w:style w:type="paragraph" w:styleId="IntenseQuote">
    <w:name w:val="Intense Quote"/>
    <w:basedOn w:val="Normal"/>
    <w:next w:val="Normal"/>
    <w:link w:val="IntenseQuoteChar"/>
    <w:uiPriority w:val="30"/>
    <w:semiHidden/>
    <w:rsid w:val="00ED76C5"/>
    <w:pPr>
      <w:pBdr>
        <w:top w:val="single" w:sz="4" w:space="10" w:color="692686" w:themeColor="accent1"/>
        <w:bottom w:val="single" w:sz="4" w:space="10" w:color="692686" w:themeColor="accent1"/>
      </w:pBdr>
      <w:spacing w:before="360" w:after="360"/>
      <w:ind w:left="864" w:right="864"/>
      <w:jc w:val="center"/>
    </w:pPr>
    <w:rPr>
      <w:i/>
      <w:iCs/>
      <w:color w:val="692686" w:themeColor="accent1"/>
    </w:rPr>
  </w:style>
  <w:style w:type="character" w:customStyle="1" w:styleId="IntenseQuoteChar">
    <w:name w:val="Intense Quote Char"/>
    <w:basedOn w:val="DefaultParagraphFont"/>
    <w:link w:val="IntenseQuote"/>
    <w:uiPriority w:val="30"/>
    <w:rsid w:val="00ED76C5"/>
    <w:rPr>
      <w:i/>
      <w:iCs/>
      <w:color w:val="692686" w:themeColor="accent1"/>
    </w:rPr>
  </w:style>
  <w:style w:type="character" w:styleId="IntenseReference">
    <w:name w:val="Intense Reference"/>
    <w:basedOn w:val="DefaultParagraphFont"/>
    <w:uiPriority w:val="32"/>
    <w:semiHidden/>
    <w:rsid w:val="00ED76C5"/>
    <w:rPr>
      <w:b/>
      <w:bCs/>
      <w:smallCaps/>
      <w:color w:val="692686" w:themeColor="accent1"/>
      <w:spacing w:val="5"/>
    </w:rPr>
  </w:style>
  <w:style w:type="character" w:styleId="LineNumber">
    <w:name w:val="line number"/>
    <w:basedOn w:val="DefaultParagraphFont"/>
    <w:uiPriority w:val="99"/>
    <w:semiHidden/>
    <w:unhideWhenUsed/>
    <w:rsid w:val="00ED76C5"/>
  </w:style>
  <w:style w:type="paragraph" w:styleId="List">
    <w:name w:val="List"/>
    <w:basedOn w:val="Normal"/>
    <w:uiPriority w:val="99"/>
    <w:semiHidden/>
    <w:unhideWhenUsed/>
    <w:rsid w:val="00ED76C5"/>
    <w:pPr>
      <w:ind w:left="283" w:hanging="283"/>
      <w:contextualSpacing/>
    </w:pPr>
  </w:style>
  <w:style w:type="paragraph" w:styleId="List2">
    <w:name w:val="List 2"/>
    <w:basedOn w:val="Normal"/>
    <w:uiPriority w:val="99"/>
    <w:semiHidden/>
    <w:unhideWhenUsed/>
    <w:rsid w:val="00ED76C5"/>
    <w:pPr>
      <w:ind w:left="566" w:hanging="283"/>
      <w:contextualSpacing/>
    </w:pPr>
  </w:style>
  <w:style w:type="paragraph" w:styleId="List3">
    <w:name w:val="List 3"/>
    <w:basedOn w:val="Normal"/>
    <w:uiPriority w:val="99"/>
    <w:semiHidden/>
    <w:unhideWhenUsed/>
    <w:rsid w:val="00ED76C5"/>
    <w:pPr>
      <w:ind w:left="849" w:hanging="283"/>
      <w:contextualSpacing/>
    </w:pPr>
  </w:style>
  <w:style w:type="paragraph" w:styleId="List4">
    <w:name w:val="List 4"/>
    <w:basedOn w:val="Normal"/>
    <w:uiPriority w:val="99"/>
    <w:semiHidden/>
    <w:unhideWhenUsed/>
    <w:rsid w:val="00ED76C5"/>
    <w:pPr>
      <w:ind w:left="1132" w:hanging="283"/>
      <w:contextualSpacing/>
    </w:pPr>
  </w:style>
  <w:style w:type="paragraph" w:styleId="List5">
    <w:name w:val="List 5"/>
    <w:basedOn w:val="Normal"/>
    <w:uiPriority w:val="99"/>
    <w:semiHidden/>
    <w:unhideWhenUsed/>
    <w:rsid w:val="00ED76C5"/>
    <w:pPr>
      <w:ind w:left="1415" w:hanging="283"/>
      <w:contextualSpacing/>
    </w:pPr>
  </w:style>
  <w:style w:type="paragraph" w:styleId="ListBullet">
    <w:name w:val="List Bullet"/>
    <w:basedOn w:val="Normal"/>
    <w:uiPriority w:val="5"/>
    <w:unhideWhenUsed/>
    <w:qFormat/>
    <w:rsid w:val="00ED76C5"/>
    <w:pPr>
      <w:numPr>
        <w:numId w:val="15"/>
      </w:numPr>
    </w:pPr>
  </w:style>
  <w:style w:type="paragraph" w:styleId="ListBullet2">
    <w:name w:val="List Bullet 2"/>
    <w:basedOn w:val="Normal"/>
    <w:uiPriority w:val="8"/>
    <w:semiHidden/>
    <w:unhideWhenUsed/>
    <w:rsid w:val="00ED76C5"/>
    <w:pPr>
      <w:numPr>
        <w:numId w:val="17"/>
      </w:numPr>
      <w:contextualSpacing/>
    </w:pPr>
  </w:style>
  <w:style w:type="paragraph" w:styleId="ListBullet3">
    <w:name w:val="List Bullet 3"/>
    <w:basedOn w:val="Normal"/>
    <w:uiPriority w:val="99"/>
    <w:semiHidden/>
    <w:unhideWhenUsed/>
    <w:rsid w:val="00ED76C5"/>
    <w:pPr>
      <w:numPr>
        <w:numId w:val="19"/>
      </w:numPr>
      <w:contextualSpacing/>
    </w:pPr>
  </w:style>
  <w:style w:type="paragraph" w:styleId="ListBullet4">
    <w:name w:val="List Bullet 4"/>
    <w:basedOn w:val="Normal"/>
    <w:uiPriority w:val="99"/>
    <w:semiHidden/>
    <w:unhideWhenUsed/>
    <w:rsid w:val="00ED76C5"/>
    <w:pPr>
      <w:numPr>
        <w:numId w:val="21"/>
      </w:numPr>
      <w:contextualSpacing/>
    </w:pPr>
  </w:style>
  <w:style w:type="paragraph" w:styleId="ListBullet5">
    <w:name w:val="List Bullet 5"/>
    <w:basedOn w:val="Normal"/>
    <w:uiPriority w:val="99"/>
    <w:semiHidden/>
    <w:unhideWhenUsed/>
    <w:rsid w:val="00ED76C5"/>
    <w:pPr>
      <w:numPr>
        <w:numId w:val="23"/>
      </w:numPr>
      <w:contextualSpacing/>
    </w:pPr>
  </w:style>
  <w:style w:type="paragraph" w:styleId="ListContinue">
    <w:name w:val="List Continue"/>
    <w:basedOn w:val="Normal"/>
    <w:uiPriority w:val="99"/>
    <w:semiHidden/>
    <w:unhideWhenUsed/>
    <w:rsid w:val="00ED76C5"/>
    <w:pPr>
      <w:spacing w:after="120"/>
      <w:ind w:left="283"/>
      <w:contextualSpacing/>
    </w:pPr>
  </w:style>
  <w:style w:type="paragraph" w:styleId="ListContinue2">
    <w:name w:val="List Continue 2"/>
    <w:basedOn w:val="Normal"/>
    <w:uiPriority w:val="99"/>
    <w:semiHidden/>
    <w:unhideWhenUsed/>
    <w:rsid w:val="00ED76C5"/>
    <w:pPr>
      <w:spacing w:after="120"/>
      <w:ind w:left="566"/>
      <w:contextualSpacing/>
    </w:pPr>
  </w:style>
  <w:style w:type="paragraph" w:styleId="ListContinue3">
    <w:name w:val="List Continue 3"/>
    <w:basedOn w:val="Normal"/>
    <w:uiPriority w:val="99"/>
    <w:semiHidden/>
    <w:unhideWhenUsed/>
    <w:rsid w:val="00ED76C5"/>
    <w:pPr>
      <w:spacing w:after="120"/>
      <w:ind w:left="849"/>
      <w:contextualSpacing/>
    </w:pPr>
  </w:style>
  <w:style w:type="paragraph" w:styleId="ListContinue4">
    <w:name w:val="List Continue 4"/>
    <w:basedOn w:val="Normal"/>
    <w:uiPriority w:val="99"/>
    <w:semiHidden/>
    <w:unhideWhenUsed/>
    <w:rsid w:val="00ED76C5"/>
    <w:pPr>
      <w:spacing w:after="120"/>
      <w:ind w:left="1132"/>
      <w:contextualSpacing/>
    </w:pPr>
  </w:style>
  <w:style w:type="paragraph" w:styleId="ListContinue5">
    <w:name w:val="List Continue 5"/>
    <w:basedOn w:val="Normal"/>
    <w:uiPriority w:val="99"/>
    <w:semiHidden/>
    <w:unhideWhenUsed/>
    <w:rsid w:val="00ED76C5"/>
    <w:pPr>
      <w:spacing w:after="120"/>
      <w:ind w:left="1415"/>
      <w:contextualSpacing/>
    </w:pPr>
  </w:style>
  <w:style w:type="paragraph" w:styleId="ListNumber">
    <w:name w:val="List Number"/>
    <w:basedOn w:val="Normal"/>
    <w:uiPriority w:val="6"/>
    <w:semiHidden/>
    <w:unhideWhenUsed/>
    <w:rsid w:val="00ED76C5"/>
    <w:pPr>
      <w:numPr>
        <w:numId w:val="27"/>
      </w:numPr>
    </w:pPr>
  </w:style>
  <w:style w:type="paragraph" w:styleId="ListNumber2">
    <w:name w:val="List Number 2"/>
    <w:basedOn w:val="Normal"/>
    <w:uiPriority w:val="7"/>
    <w:semiHidden/>
    <w:unhideWhenUsed/>
    <w:rsid w:val="00ED76C5"/>
    <w:pPr>
      <w:numPr>
        <w:ilvl w:val="1"/>
        <w:numId w:val="27"/>
      </w:numPr>
      <w:contextualSpacing/>
    </w:pPr>
  </w:style>
  <w:style w:type="paragraph" w:styleId="ListNumber3">
    <w:name w:val="List Number 3"/>
    <w:basedOn w:val="Normal"/>
    <w:uiPriority w:val="99"/>
    <w:semiHidden/>
    <w:unhideWhenUsed/>
    <w:rsid w:val="00ED76C5"/>
    <w:pPr>
      <w:numPr>
        <w:numId w:val="29"/>
      </w:numPr>
      <w:contextualSpacing/>
    </w:pPr>
  </w:style>
  <w:style w:type="paragraph" w:styleId="ListNumber4">
    <w:name w:val="List Number 4"/>
    <w:basedOn w:val="Normal"/>
    <w:uiPriority w:val="99"/>
    <w:semiHidden/>
    <w:unhideWhenUsed/>
    <w:rsid w:val="00ED76C5"/>
    <w:pPr>
      <w:numPr>
        <w:numId w:val="31"/>
      </w:numPr>
      <w:contextualSpacing/>
    </w:pPr>
  </w:style>
  <w:style w:type="paragraph" w:styleId="ListNumber5">
    <w:name w:val="List Number 5"/>
    <w:basedOn w:val="Normal"/>
    <w:uiPriority w:val="99"/>
    <w:semiHidden/>
    <w:unhideWhenUsed/>
    <w:rsid w:val="00ED76C5"/>
    <w:pPr>
      <w:numPr>
        <w:numId w:val="33"/>
      </w:numPr>
      <w:contextualSpacing/>
    </w:pPr>
  </w:style>
  <w:style w:type="paragraph" w:styleId="MacroText">
    <w:name w:val="macro"/>
    <w:link w:val="MacroTextChar"/>
    <w:uiPriority w:val="99"/>
    <w:semiHidden/>
    <w:unhideWhenUsed/>
    <w:rsid w:val="00ED76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D76C5"/>
    <w:rPr>
      <w:rFonts w:ascii="Consolas" w:hAnsi="Consolas"/>
      <w:sz w:val="20"/>
      <w:szCs w:val="20"/>
    </w:rPr>
  </w:style>
  <w:style w:type="character" w:customStyle="1" w:styleId="Mention1">
    <w:name w:val="Mention1"/>
    <w:basedOn w:val="DefaultParagraphFont"/>
    <w:uiPriority w:val="99"/>
    <w:semiHidden/>
    <w:unhideWhenUsed/>
    <w:rsid w:val="00ED76C5"/>
    <w:rPr>
      <w:color w:val="2B579A"/>
      <w:shd w:val="clear" w:color="auto" w:fill="E6E6E6"/>
    </w:rPr>
  </w:style>
  <w:style w:type="paragraph" w:styleId="MessageHeader">
    <w:name w:val="Message Header"/>
    <w:basedOn w:val="Normal"/>
    <w:link w:val="MessageHeaderChar"/>
    <w:uiPriority w:val="99"/>
    <w:semiHidden/>
    <w:unhideWhenUsed/>
    <w:rsid w:val="00ED76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D76C5"/>
    <w:rPr>
      <w:rFonts w:asciiTheme="majorHAnsi" w:eastAsiaTheme="majorEastAsia" w:hAnsiTheme="majorHAnsi" w:cstheme="majorBidi"/>
      <w:sz w:val="24"/>
      <w:szCs w:val="24"/>
      <w:shd w:val="pct20" w:color="auto" w:fill="auto"/>
    </w:rPr>
  </w:style>
  <w:style w:type="paragraph" w:styleId="NoSpacing">
    <w:name w:val="No Spacing"/>
    <w:uiPriority w:val="1"/>
    <w:semiHidden/>
    <w:rsid w:val="00ED76C5"/>
    <w:pPr>
      <w:spacing w:after="0" w:line="240" w:lineRule="auto"/>
    </w:pPr>
  </w:style>
  <w:style w:type="paragraph" w:styleId="NormalWeb">
    <w:name w:val="Normal (Web)"/>
    <w:basedOn w:val="Normal"/>
    <w:uiPriority w:val="99"/>
    <w:semiHidden/>
    <w:unhideWhenUsed/>
    <w:rsid w:val="00ED76C5"/>
    <w:rPr>
      <w:rFonts w:ascii="Times New Roman" w:hAnsi="Times New Roman"/>
      <w:sz w:val="24"/>
      <w:szCs w:val="24"/>
    </w:rPr>
  </w:style>
  <w:style w:type="paragraph" w:styleId="NormalIndent">
    <w:name w:val="Normal Indent"/>
    <w:basedOn w:val="Normal"/>
    <w:uiPriority w:val="1"/>
    <w:semiHidden/>
    <w:unhideWhenUsed/>
    <w:rsid w:val="00ED76C5"/>
    <w:pPr>
      <w:ind w:left="720"/>
    </w:pPr>
  </w:style>
  <w:style w:type="paragraph" w:styleId="NoteHeading">
    <w:name w:val="Note Heading"/>
    <w:basedOn w:val="Normal"/>
    <w:next w:val="Normal"/>
    <w:link w:val="NoteHeadingChar"/>
    <w:uiPriority w:val="99"/>
    <w:semiHidden/>
    <w:unhideWhenUsed/>
    <w:rsid w:val="00ED76C5"/>
    <w:pPr>
      <w:spacing w:after="0" w:line="240" w:lineRule="auto"/>
    </w:pPr>
  </w:style>
  <w:style w:type="character" w:customStyle="1" w:styleId="NoteHeadingChar">
    <w:name w:val="Note Heading Char"/>
    <w:basedOn w:val="DefaultParagraphFont"/>
    <w:link w:val="NoteHeading"/>
    <w:uiPriority w:val="99"/>
    <w:semiHidden/>
    <w:rsid w:val="00ED76C5"/>
  </w:style>
  <w:style w:type="character" w:styleId="PageNumber">
    <w:name w:val="page number"/>
    <w:basedOn w:val="DefaultParagraphFont"/>
    <w:uiPriority w:val="99"/>
    <w:semiHidden/>
    <w:unhideWhenUsed/>
    <w:rsid w:val="00ED76C5"/>
  </w:style>
  <w:style w:type="character" w:styleId="PlaceholderText">
    <w:name w:val="Placeholder Text"/>
    <w:basedOn w:val="DefaultParagraphFont"/>
    <w:uiPriority w:val="99"/>
    <w:semiHidden/>
    <w:rsid w:val="00ED76C5"/>
    <w:rPr>
      <w:color w:val="808080"/>
    </w:rPr>
  </w:style>
  <w:style w:type="paragraph" w:styleId="PlainText">
    <w:name w:val="Plain Text"/>
    <w:basedOn w:val="Normal"/>
    <w:link w:val="PlainTextChar"/>
    <w:uiPriority w:val="99"/>
    <w:semiHidden/>
    <w:unhideWhenUsed/>
    <w:rsid w:val="00ED76C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D76C5"/>
    <w:rPr>
      <w:rFonts w:ascii="Consolas" w:hAnsi="Consolas"/>
      <w:sz w:val="21"/>
      <w:szCs w:val="21"/>
    </w:rPr>
  </w:style>
  <w:style w:type="paragraph" w:styleId="Quote">
    <w:name w:val="Quote"/>
    <w:basedOn w:val="Normal"/>
    <w:next w:val="Normal"/>
    <w:link w:val="QuoteChar"/>
    <w:uiPriority w:val="29"/>
    <w:semiHidden/>
    <w:rsid w:val="00ED76C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76C5"/>
    <w:rPr>
      <w:i/>
      <w:iCs/>
      <w:color w:val="404040" w:themeColor="text1" w:themeTint="BF"/>
    </w:rPr>
  </w:style>
  <w:style w:type="paragraph" w:styleId="Salutation">
    <w:name w:val="Salutation"/>
    <w:basedOn w:val="Normal"/>
    <w:next w:val="Normal"/>
    <w:link w:val="SalutationChar"/>
    <w:uiPriority w:val="99"/>
    <w:semiHidden/>
    <w:unhideWhenUsed/>
    <w:rsid w:val="00ED76C5"/>
  </w:style>
  <w:style w:type="character" w:customStyle="1" w:styleId="SalutationChar">
    <w:name w:val="Salutation Char"/>
    <w:basedOn w:val="DefaultParagraphFont"/>
    <w:link w:val="Salutation"/>
    <w:uiPriority w:val="99"/>
    <w:semiHidden/>
    <w:rsid w:val="00ED76C5"/>
  </w:style>
  <w:style w:type="paragraph" w:styleId="Signature">
    <w:name w:val="Signature"/>
    <w:basedOn w:val="Normal"/>
    <w:link w:val="SignatureChar"/>
    <w:uiPriority w:val="99"/>
    <w:semiHidden/>
    <w:unhideWhenUsed/>
    <w:rsid w:val="00ED76C5"/>
    <w:pPr>
      <w:spacing w:after="0" w:line="240" w:lineRule="auto"/>
      <w:ind w:left="4252"/>
    </w:pPr>
  </w:style>
  <w:style w:type="character" w:customStyle="1" w:styleId="SignatureChar">
    <w:name w:val="Signature Char"/>
    <w:basedOn w:val="DefaultParagraphFont"/>
    <w:link w:val="Signature"/>
    <w:uiPriority w:val="99"/>
    <w:semiHidden/>
    <w:rsid w:val="00ED76C5"/>
  </w:style>
  <w:style w:type="character" w:customStyle="1" w:styleId="SmartHyperlink1">
    <w:name w:val="Smart Hyperlink1"/>
    <w:basedOn w:val="DefaultParagraphFont"/>
    <w:uiPriority w:val="99"/>
    <w:semiHidden/>
    <w:unhideWhenUsed/>
    <w:rsid w:val="00ED76C5"/>
    <w:rPr>
      <w:u w:val="dotted"/>
    </w:rPr>
  </w:style>
  <w:style w:type="character" w:styleId="Strong">
    <w:name w:val="Strong"/>
    <w:basedOn w:val="DefaultParagraphFont"/>
    <w:uiPriority w:val="22"/>
    <w:semiHidden/>
    <w:rsid w:val="00ED76C5"/>
    <w:rPr>
      <w:b/>
      <w:bCs/>
    </w:rPr>
  </w:style>
  <w:style w:type="paragraph" w:styleId="Subtitle">
    <w:name w:val="Subtitle"/>
    <w:basedOn w:val="Normal"/>
    <w:next w:val="Normal"/>
    <w:link w:val="SubtitleChar"/>
    <w:uiPriority w:val="11"/>
    <w:semiHidden/>
    <w:rsid w:val="00ED76C5"/>
    <w:pPr>
      <w:numPr>
        <w:ilvl w:val="1"/>
      </w:numPr>
      <w:spacing w:after="160"/>
    </w:pPr>
    <w:rPr>
      <w:rFonts w:cstheme="minorBidi"/>
      <w:color w:val="5A5A5A" w:themeColor="text1" w:themeTint="A5"/>
      <w:spacing w:val="15"/>
    </w:rPr>
  </w:style>
  <w:style w:type="character" w:customStyle="1" w:styleId="SubtitleChar">
    <w:name w:val="Subtitle Char"/>
    <w:basedOn w:val="DefaultParagraphFont"/>
    <w:link w:val="Subtitle"/>
    <w:uiPriority w:val="11"/>
    <w:rsid w:val="00ED76C5"/>
    <w:rPr>
      <w:rFonts w:cstheme="minorBidi"/>
      <w:color w:val="5A5A5A" w:themeColor="text1" w:themeTint="A5"/>
      <w:spacing w:val="15"/>
    </w:rPr>
  </w:style>
  <w:style w:type="character" w:styleId="SubtleEmphasis">
    <w:name w:val="Subtle Emphasis"/>
    <w:basedOn w:val="DefaultParagraphFont"/>
    <w:uiPriority w:val="19"/>
    <w:semiHidden/>
    <w:rsid w:val="00ED76C5"/>
    <w:rPr>
      <w:i/>
      <w:iCs/>
      <w:color w:val="404040" w:themeColor="text1" w:themeTint="BF"/>
    </w:rPr>
  </w:style>
  <w:style w:type="character" w:styleId="SubtleReference">
    <w:name w:val="Subtle Reference"/>
    <w:basedOn w:val="DefaultParagraphFont"/>
    <w:uiPriority w:val="31"/>
    <w:semiHidden/>
    <w:rsid w:val="00ED76C5"/>
    <w:rPr>
      <w:smallCaps/>
      <w:color w:val="5A5A5A" w:themeColor="text1" w:themeTint="A5"/>
    </w:rPr>
  </w:style>
  <w:style w:type="paragraph" w:styleId="TableofAuthorities">
    <w:name w:val="table of authorities"/>
    <w:basedOn w:val="Normal"/>
    <w:next w:val="Normal"/>
    <w:uiPriority w:val="99"/>
    <w:semiHidden/>
    <w:unhideWhenUsed/>
    <w:rsid w:val="00ED76C5"/>
    <w:pPr>
      <w:spacing w:after="0"/>
      <w:ind w:left="220" w:hanging="220"/>
    </w:pPr>
  </w:style>
  <w:style w:type="paragraph" w:styleId="TableofFigures">
    <w:name w:val="table of figures"/>
    <w:basedOn w:val="Normal"/>
    <w:next w:val="Normal"/>
    <w:uiPriority w:val="99"/>
    <w:semiHidden/>
    <w:unhideWhenUsed/>
    <w:rsid w:val="00ED76C5"/>
    <w:pPr>
      <w:spacing w:after="0"/>
    </w:pPr>
  </w:style>
  <w:style w:type="paragraph" w:styleId="Title">
    <w:name w:val="Title"/>
    <w:basedOn w:val="Normal"/>
    <w:next w:val="Normal"/>
    <w:link w:val="TitleChar"/>
    <w:uiPriority w:val="10"/>
    <w:semiHidden/>
    <w:rsid w:val="00ED76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6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D76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D76C5"/>
    <w:pPr>
      <w:spacing w:after="100"/>
    </w:pPr>
  </w:style>
  <w:style w:type="paragraph" w:styleId="TOC2">
    <w:name w:val="toc 2"/>
    <w:basedOn w:val="Normal"/>
    <w:next w:val="Normal"/>
    <w:autoRedefine/>
    <w:uiPriority w:val="39"/>
    <w:semiHidden/>
    <w:unhideWhenUsed/>
    <w:rsid w:val="00ED76C5"/>
    <w:pPr>
      <w:spacing w:after="100"/>
      <w:ind w:left="220"/>
    </w:pPr>
  </w:style>
  <w:style w:type="paragraph" w:styleId="TOC3">
    <w:name w:val="toc 3"/>
    <w:basedOn w:val="Normal"/>
    <w:next w:val="Normal"/>
    <w:autoRedefine/>
    <w:uiPriority w:val="39"/>
    <w:semiHidden/>
    <w:unhideWhenUsed/>
    <w:rsid w:val="00ED76C5"/>
    <w:pPr>
      <w:spacing w:after="100"/>
      <w:ind w:left="440"/>
    </w:pPr>
  </w:style>
  <w:style w:type="paragraph" w:styleId="TOC4">
    <w:name w:val="toc 4"/>
    <w:basedOn w:val="Normal"/>
    <w:next w:val="Normal"/>
    <w:autoRedefine/>
    <w:uiPriority w:val="39"/>
    <w:semiHidden/>
    <w:unhideWhenUsed/>
    <w:rsid w:val="00ED76C5"/>
    <w:pPr>
      <w:spacing w:after="100"/>
      <w:ind w:left="660"/>
    </w:pPr>
  </w:style>
  <w:style w:type="paragraph" w:styleId="TOC5">
    <w:name w:val="toc 5"/>
    <w:basedOn w:val="Normal"/>
    <w:next w:val="Normal"/>
    <w:autoRedefine/>
    <w:uiPriority w:val="39"/>
    <w:semiHidden/>
    <w:unhideWhenUsed/>
    <w:rsid w:val="00ED76C5"/>
    <w:pPr>
      <w:spacing w:after="100"/>
      <w:ind w:left="880"/>
    </w:pPr>
  </w:style>
  <w:style w:type="paragraph" w:styleId="TOC6">
    <w:name w:val="toc 6"/>
    <w:basedOn w:val="Normal"/>
    <w:next w:val="Normal"/>
    <w:autoRedefine/>
    <w:uiPriority w:val="39"/>
    <w:semiHidden/>
    <w:unhideWhenUsed/>
    <w:rsid w:val="00ED76C5"/>
    <w:pPr>
      <w:spacing w:after="100"/>
      <w:ind w:left="1100"/>
    </w:pPr>
  </w:style>
  <w:style w:type="paragraph" w:styleId="TOC7">
    <w:name w:val="toc 7"/>
    <w:basedOn w:val="Normal"/>
    <w:next w:val="Normal"/>
    <w:autoRedefine/>
    <w:uiPriority w:val="39"/>
    <w:semiHidden/>
    <w:unhideWhenUsed/>
    <w:rsid w:val="00ED76C5"/>
    <w:pPr>
      <w:spacing w:after="100"/>
      <w:ind w:left="1320"/>
    </w:pPr>
  </w:style>
  <w:style w:type="paragraph" w:styleId="TOC8">
    <w:name w:val="toc 8"/>
    <w:basedOn w:val="Normal"/>
    <w:next w:val="Normal"/>
    <w:autoRedefine/>
    <w:uiPriority w:val="39"/>
    <w:semiHidden/>
    <w:unhideWhenUsed/>
    <w:rsid w:val="00ED76C5"/>
    <w:pPr>
      <w:spacing w:after="100"/>
      <w:ind w:left="1540"/>
    </w:pPr>
  </w:style>
  <w:style w:type="paragraph" w:styleId="TOC9">
    <w:name w:val="toc 9"/>
    <w:basedOn w:val="Normal"/>
    <w:next w:val="Normal"/>
    <w:autoRedefine/>
    <w:uiPriority w:val="39"/>
    <w:semiHidden/>
    <w:unhideWhenUsed/>
    <w:rsid w:val="00ED76C5"/>
    <w:pPr>
      <w:spacing w:after="100"/>
      <w:ind w:left="1760"/>
    </w:pPr>
  </w:style>
  <w:style w:type="paragraph" w:styleId="TOCHeading">
    <w:name w:val="TOC Heading"/>
    <w:basedOn w:val="Heading1"/>
    <w:next w:val="Normal"/>
    <w:uiPriority w:val="39"/>
    <w:semiHidden/>
    <w:unhideWhenUsed/>
    <w:rsid w:val="00ED76C5"/>
    <w:pPr>
      <w:spacing w:before="240" w:after="0"/>
      <w:outlineLvl w:val="9"/>
    </w:pPr>
    <w:rPr>
      <w:b w:val="0"/>
      <w:bCs w:val="0"/>
      <w:caps w:val="0"/>
      <w:color w:val="4E1C64"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tbta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TAS">
      <a:dk1>
        <a:sysClr val="windowText" lastClr="000000"/>
      </a:dk1>
      <a:lt1>
        <a:sysClr val="window" lastClr="FFFFFF"/>
      </a:lt1>
      <a:dk2>
        <a:srgbClr val="692686"/>
      </a:dk2>
      <a:lt2>
        <a:srgbClr val="BC93C3"/>
      </a:lt2>
      <a:accent1>
        <a:srgbClr val="692686"/>
      </a:accent1>
      <a:accent2>
        <a:srgbClr val="BC93C3"/>
      </a:accent2>
      <a:accent3>
        <a:srgbClr val="D75532"/>
      </a:accent3>
      <a:accent4>
        <a:srgbClr val="73B564"/>
      </a:accent4>
      <a:accent5>
        <a:srgbClr val="692686"/>
      </a:accent5>
      <a:accent6>
        <a:srgbClr val="007DB5"/>
      </a:accent6>
      <a:hlink>
        <a:srgbClr val="692686"/>
      </a:hlink>
      <a:folHlink>
        <a:srgbClr val="BC93C3"/>
      </a:folHlink>
    </a:clrScheme>
    <a:fontScheme name="COIC">
      <a:majorFont>
        <a:latin typeface="FS Albert"/>
        <a:ea typeface=""/>
        <a:cs typeface=""/>
      </a:majorFont>
      <a:minorFont>
        <a:latin typeface="FS Alber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8b4d9f-6ba9-41df-8fb0-90339d5ca535">
      <Terms xmlns="http://schemas.microsoft.com/office/infopath/2007/PartnerControls"/>
    </lcf76f155ced4ddcb4097134ff3c332f>
    <TaxCatchAll xmlns="331e2b4f-0c99-4f50-afdf-78d8ae286a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CE85A212D8349B53AD86041352826" ma:contentTypeVersion="13" ma:contentTypeDescription="Create a new document." ma:contentTypeScope="" ma:versionID="959ed2eecd0ae6604b8ee7513e384122">
  <xsd:schema xmlns:xsd="http://www.w3.org/2001/XMLSchema" xmlns:xs="http://www.w3.org/2001/XMLSchema" xmlns:p="http://schemas.microsoft.com/office/2006/metadata/properties" xmlns:ns2="648b4d9f-6ba9-41df-8fb0-90339d5ca535" xmlns:ns3="331e2b4f-0c99-4f50-afdf-78d8ae286a2e" targetNamespace="http://schemas.microsoft.com/office/2006/metadata/properties" ma:root="true" ma:fieldsID="61722bc9be572b663973b0fade75fb82" ns2:_="" ns3:_="">
    <xsd:import namespace="648b4d9f-6ba9-41df-8fb0-90339d5ca535"/>
    <xsd:import namespace="331e2b4f-0c99-4f50-afdf-78d8ae286a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b4d9f-6ba9-41df-8fb0-90339d5ca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6e2bf-4383-4b5e-9bcd-65063d510dd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e2b4f-0c99-4f50-afdf-78d8ae286a2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ca656f-31c7-4908-a95e-cbbe3ec911bc}" ma:internalName="TaxCatchAll" ma:showField="CatchAllData" ma:web="331e2b4f-0c99-4f50-afdf-78d8ae286a2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4E031-6A61-4F3E-BDE9-9B0E560EEBB2}">
  <ds:schemaRefs>
    <ds:schemaRef ds:uri="http://schemas.microsoft.com/office/2006/metadata/properties"/>
    <ds:schemaRef ds:uri="http://schemas.microsoft.com/office/infopath/2007/PartnerControls"/>
    <ds:schemaRef ds:uri="648b4d9f-6ba9-41df-8fb0-90339d5ca535"/>
    <ds:schemaRef ds:uri="331e2b4f-0c99-4f50-afdf-78d8ae286a2e"/>
  </ds:schemaRefs>
</ds:datastoreItem>
</file>

<file path=customXml/itemProps2.xml><?xml version="1.0" encoding="utf-8"?>
<ds:datastoreItem xmlns:ds="http://schemas.openxmlformats.org/officeDocument/2006/customXml" ds:itemID="{7E39BE80-ED55-428C-83A6-0E290B8DF118}">
  <ds:schemaRefs>
    <ds:schemaRef ds:uri="http://schemas.microsoft.com/sharepoint/v3/contenttype/forms"/>
  </ds:schemaRefs>
</ds:datastoreItem>
</file>

<file path=customXml/itemProps3.xml><?xml version="1.0" encoding="utf-8"?>
<ds:datastoreItem xmlns:ds="http://schemas.openxmlformats.org/officeDocument/2006/customXml" ds:itemID="{8EEFE426-5060-46DD-A9D9-18618B06566B}"/>
</file>

<file path=docProps/app.xml><?xml version="1.0" encoding="utf-8"?>
<Properties xmlns="http://schemas.openxmlformats.org/officeDocument/2006/extended-properties" xmlns:vt="http://schemas.openxmlformats.org/officeDocument/2006/docPropsVTypes">
  <Template>Normal</Template>
  <TotalTime>0</TotalTime>
  <Pages>6</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Hilson</dc:creator>
  <cp:keywords/>
  <dc:description/>
  <cp:lastModifiedBy>Maria Dellow</cp:lastModifiedBy>
  <cp:revision>2</cp:revision>
  <cp:lastPrinted>2016-05-28T09:16:00Z</cp:lastPrinted>
  <dcterms:created xsi:type="dcterms:W3CDTF">2023-11-24T12:34:00Z</dcterms:created>
  <dcterms:modified xsi:type="dcterms:W3CDTF">2023-11-24T12:34:00Z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0x010100D82CE85A212D8349B53AD86041352826</vt:lpwstr>
  </property>
  <property fmtid="{D5CDD505-2E9C-101B-9397-08002B2CF9AE}" pid="3" name="Order">
    <vt:r8>1899000</vt:r8>
  </property>
  <property fmtid="{D5CDD505-2E9C-101B-9397-08002B2CF9AE}" pid="4" name="MediaServiceImageTags">
    <vt:lpwstr/>
  </property>
</Properties>
</file>